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092245" w14:textId="77777777" w:rsidR="00283F50" w:rsidRDefault="00283F50" w:rsidP="00306CBD">
      <w:pPr>
        <w:pStyle w:val="Heading1"/>
        <w:jc w:val="right"/>
      </w:pPr>
    </w:p>
    <w:p w14:paraId="0F44CDAD" w14:textId="77777777" w:rsidR="00283F50" w:rsidRPr="008642EC" w:rsidRDefault="00283F50" w:rsidP="00283F50">
      <w:pPr>
        <w:pStyle w:val="BasicParagraph"/>
        <w:suppressAutoHyphens/>
        <w:spacing w:line="240" w:lineRule="auto"/>
        <w:rPr>
          <w:rFonts w:ascii="Times New Roman" w:hAnsi="Times New Roman" w:cs="Times New Roman"/>
          <w:bCs/>
          <w:color w:val="000000" w:themeColor="text1"/>
          <w:szCs w:val="21"/>
        </w:rPr>
      </w:pPr>
      <w:r w:rsidRPr="008642EC">
        <w:rPr>
          <w:rFonts w:ascii="Times New Roman" w:hAnsi="Times New Roman" w:cs="Times New Roman"/>
          <w:b/>
          <w:bCs/>
          <w:color w:val="000000" w:themeColor="text1"/>
          <w:szCs w:val="21"/>
        </w:rPr>
        <w:t>Diploma of Leadership in Disability Services</w:t>
      </w:r>
      <w:r w:rsidRPr="008642EC">
        <w:rPr>
          <w:rFonts w:ascii="Times New Roman" w:hAnsi="Times New Roman" w:cs="Times New Roman"/>
          <w:bCs/>
          <w:color w:val="000000" w:themeColor="text1"/>
          <w:szCs w:val="21"/>
        </w:rPr>
        <w:t xml:space="preserve"> – </w:t>
      </w:r>
      <w:r w:rsidRPr="00541FE1">
        <w:rPr>
          <w:rFonts w:ascii="Times New Roman" w:hAnsi="Times New Roman" w:cs="Times New Roman"/>
          <w:bCs/>
          <w:color w:val="000000" w:themeColor="text1"/>
          <w:szCs w:val="21"/>
        </w:rPr>
        <w:t>Copyright License and Disclaimer Notice</w:t>
      </w:r>
    </w:p>
    <w:p w14:paraId="5D93138D" w14:textId="77777777" w:rsidR="00283F50" w:rsidRDefault="00283F50" w:rsidP="00283F50">
      <w:pPr>
        <w:pStyle w:val="BasicParagraph"/>
        <w:suppressAutoHyphens/>
        <w:spacing w:line="240" w:lineRule="auto"/>
        <w:rPr>
          <w:rFonts w:ascii="Times New Roman" w:hAnsi="Times New Roman" w:cs="Times New Roman"/>
          <w:b/>
          <w:bCs/>
          <w:color w:val="000000" w:themeColor="text1"/>
          <w:sz w:val="21"/>
          <w:szCs w:val="21"/>
        </w:rPr>
      </w:pPr>
    </w:p>
    <w:p w14:paraId="6E6200C8" w14:textId="77777777" w:rsidR="00283F50" w:rsidRPr="00582653" w:rsidRDefault="00283F50" w:rsidP="00283F50">
      <w:pPr>
        <w:pStyle w:val="BasicParagraph"/>
        <w:suppressAutoHyphens/>
        <w:spacing w:line="240" w:lineRule="auto"/>
        <w:rPr>
          <w:rFonts w:ascii="Times New Roman" w:hAnsi="Times New Roman" w:cs="Times New Roman"/>
          <w:b/>
          <w:color w:val="000000" w:themeColor="text1"/>
          <w:sz w:val="21"/>
          <w:szCs w:val="21"/>
        </w:rPr>
      </w:pPr>
      <w:r>
        <w:rPr>
          <w:rFonts w:ascii="Times New Roman" w:hAnsi="Times New Roman" w:cs="Times New Roman"/>
          <w:b/>
          <w:color w:val="000000" w:themeColor="text1"/>
          <w:sz w:val="21"/>
          <w:szCs w:val="21"/>
        </w:rPr>
        <w:t>Copyright</w:t>
      </w:r>
    </w:p>
    <w:p w14:paraId="40C4DC76" w14:textId="77777777" w:rsidR="00283F50" w:rsidRDefault="00283F50" w:rsidP="00283F50">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Copyright in this document and all the information it contains vests in the Department of Social Services on behalf of the Commonwealth. </w:t>
      </w:r>
    </w:p>
    <w:p w14:paraId="5B4A729B" w14:textId="77777777" w:rsidR="00283F50" w:rsidRDefault="00283F50" w:rsidP="00283F50">
      <w:pPr>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Copyrig</w:t>
      </w:r>
      <w:r>
        <w:rPr>
          <w:rFonts w:ascii="Times New Roman" w:eastAsiaTheme="minorEastAsia" w:hAnsi="Times New Roman" w:cs="Times New Roman"/>
          <w:color w:val="000000" w:themeColor="text1"/>
          <w:sz w:val="21"/>
          <w:szCs w:val="21"/>
          <w:lang w:val="en-US" w:eastAsia="zh-CN"/>
        </w:rPr>
        <w:t>h</w:t>
      </w:r>
      <w:r w:rsidRPr="00582653">
        <w:rPr>
          <w:rFonts w:ascii="Times New Roman" w:eastAsiaTheme="minorEastAsia" w:hAnsi="Times New Roman" w:cs="Times New Roman"/>
          <w:color w:val="000000" w:themeColor="text1"/>
          <w:sz w:val="21"/>
          <w:szCs w:val="21"/>
          <w:lang w:val="en-US" w:eastAsia="zh-CN"/>
        </w:rPr>
        <w:t>t notice —</w:t>
      </w:r>
      <w:r>
        <w:rPr>
          <w:rFonts w:ascii="Times New Roman" w:eastAsiaTheme="minorEastAsia" w:hAnsi="Times New Roman" w:cs="Times New Roman"/>
          <w:color w:val="000000" w:themeColor="text1"/>
          <w:sz w:val="21"/>
          <w:szCs w:val="21"/>
          <w:lang w:val="en-US" w:eastAsia="zh-CN"/>
        </w:rPr>
        <w:t xml:space="preserve"> 2023</w:t>
      </w:r>
    </w:p>
    <w:p w14:paraId="521B990C" w14:textId="77777777" w:rsidR="00283F50" w:rsidRPr="00582653" w:rsidRDefault="00283F50" w:rsidP="00283F50">
      <w:pPr>
        <w:rPr>
          <w:rFonts w:ascii="Times New Roman" w:eastAsiaTheme="minorEastAsia" w:hAnsi="Times New Roman" w:cs="Times New Roman"/>
          <w:color w:val="000000" w:themeColor="text1"/>
          <w:sz w:val="21"/>
          <w:szCs w:val="21"/>
          <w:lang w:val="en-US" w:eastAsia="zh-CN"/>
        </w:rPr>
      </w:pPr>
      <w:r>
        <w:rPr>
          <w:noProof/>
          <w:lang w:eastAsia="en-AU"/>
        </w:rPr>
        <w:drawing>
          <wp:inline distT="0" distB="0" distL="0" distR="0" wp14:anchorId="2F81171E" wp14:editId="0660B65D">
            <wp:extent cx="852873" cy="346503"/>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2873" cy="34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CB3B0D" w14:textId="51C7802A" w:rsidR="00283F50" w:rsidRDefault="00283F50" w:rsidP="00283F50">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 xml:space="preserve">This document </w:t>
      </w:r>
      <w:r>
        <w:rPr>
          <w:rFonts w:ascii="Times New Roman" w:eastAsiaTheme="minorEastAsia" w:hAnsi="Times New Roman" w:cs="Times New Roman"/>
          <w:color w:val="000000" w:themeColor="text1"/>
          <w:sz w:val="21"/>
          <w:szCs w:val="21"/>
          <w:lang w:val="en-US" w:eastAsia="zh-CN"/>
        </w:rPr>
        <w:t xml:space="preserve">MPower108 Style Guide </w:t>
      </w:r>
      <w:r w:rsidRPr="00582653">
        <w:rPr>
          <w:rFonts w:ascii="Times New Roman" w:eastAsiaTheme="minorEastAsia" w:hAnsi="Times New Roman" w:cs="Times New Roman"/>
          <w:color w:val="000000" w:themeColor="text1"/>
          <w:sz w:val="21"/>
          <w:szCs w:val="21"/>
          <w:lang w:val="en-US" w:eastAsia="zh-CN"/>
        </w:rPr>
        <w:t>is licensed under the Creative Commons</w:t>
      </w:r>
      <w:r>
        <w:rPr>
          <w:rFonts w:ascii="Times New Roman" w:eastAsiaTheme="minorEastAsia" w:hAnsi="Times New Roman" w:cs="Times New Roman"/>
          <w:color w:val="000000" w:themeColor="text1"/>
          <w:sz w:val="21"/>
          <w:szCs w:val="21"/>
          <w:lang w:val="en-US" w:eastAsia="zh-CN"/>
        </w:rPr>
        <w:t xml:space="preserve"> Attribution 4.0 International </w:t>
      </w:r>
      <w:proofErr w:type="spellStart"/>
      <w:r>
        <w:rPr>
          <w:rFonts w:ascii="Times New Roman" w:eastAsiaTheme="minorEastAsia" w:hAnsi="Times New Roman" w:cs="Times New Roman"/>
          <w:color w:val="000000" w:themeColor="text1"/>
          <w:sz w:val="21"/>
          <w:szCs w:val="21"/>
          <w:lang w:val="en-US" w:eastAsia="zh-CN"/>
        </w:rPr>
        <w:t>L</w:t>
      </w:r>
      <w:r w:rsidRPr="00582653">
        <w:rPr>
          <w:rFonts w:ascii="Times New Roman" w:eastAsiaTheme="minorEastAsia" w:hAnsi="Times New Roman" w:cs="Times New Roman"/>
          <w:color w:val="000000" w:themeColor="text1"/>
          <w:sz w:val="21"/>
          <w:szCs w:val="21"/>
          <w:lang w:val="en-US" w:eastAsia="zh-CN"/>
        </w:rPr>
        <w:t>icence</w:t>
      </w:r>
      <w:proofErr w:type="spellEnd"/>
    </w:p>
    <w:p w14:paraId="1AA52576" w14:textId="77777777" w:rsidR="00283F50" w:rsidRDefault="00283F50" w:rsidP="00283F50">
      <w:pPr>
        <w:spacing w:after="0"/>
        <w:rPr>
          <w:rFonts w:ascii="Times New Roman" w:eastAsiaTheme="minorEastAsia" w:hAnsi="Times New Roman" w:cs="Times New Roman"/>
          <w:color w:val="000000" w:themeColor="text1"/>
          <w:sz w:val="21"/>
          <w:szCs w:val="21"/>
          <w:lang w:val="en-US" w:eastAsia="zh-CN"/>
        </w:rPr>
      </w:pPr>
      <w:proofErr w:type="spellStart"/>
      <w:r w:rsidRPr="00582653">
        <w:rPr>
          <w:rFonts w:ascii="Times New Roman" w:eastAsiaTheme="minorEastAsia" w:hAnsi="Times New Roman" w:cs="Times New Roman"/>
          <w:color w:val="000000" w:themeColor="text1"/>
          <w:sz w:val="21"/>
          <w:szCs w:val="21"/>
          <w:lang w:val="en-US" w:eastAsia="zh-CN"/>
        </w:rPr>
        <w:t>Licence</w:t>
      </w:r>
      <w:proofErr w:type="spellEnd"/>
      <w:r w:rsidRPr="00582653">
        <w:rPr>
          <w:rFonts w:ascii="Times New Roman" w:eastAsiaTheme="minorEastAsia" w:hAnsi="Times New Roman" w:cs="Times New Roman"/>
          <w:color w:val="000000" w:themeColor="text1"/>
          <w:sz w:val="21"/>
          <w:szCs w:val="21"/>
          <w:lang w:val="en-US" w:eastAsia="zh-CN"/>
        </w:rPr>
        <w:t xml:space="preserve"> URL: </w:t>
      </w:r>
      <w:hyperlink r:id="rId12" w:history="1">
        <w:r w:rsidRPr="00BB0821">
          <w:rPr>
            <w:rStyle w:val="Hyperlink"/>
            <w:rFonts w:ascii="Times New Roman" w:eastAsiaTheme="minorEastAsia" w:hAnsi="Times New Roman" w:cs="Times New Roman"/>
            <w:sz w:val="21"/>
            <w:szCs w:val="21"/>
            <w:lang w:val="en-US" w:eastAsia="zh-CN"/>
          </w:rPr>
          <w:t>https://creativecommons.org/licenses/by/4.0/legalcode</w:t>
        </w:r>
      </w:hyperlink>
      <w:r>
        <w:rPr>
          <w:rFonts w:ascii="Times New Roman" w:eastAsiaTheme="minorEastAsia" w:hAnsi="Times New Roman" w:cs="Times New Roman"/>
          <w:color w:val="000000" w:themeColor="text1"/>
          <w:sz w:val="21"/>
          <w:szCs w:val="21"/>
          <w:lang w:val="en-US" w:eastAsia="zh-CN"/>
        </w:rPr>
        <w:t xml:space="preserve"> </w:t>
      </w:r>
    </w:p>
    <w:p w14:paraId="4C9ADB23" w14:textId="77777777" w:rsidR="00283F50" w:rsidRPr="00582653" w:rsidRDefault="00283F50" w:rsidP="00283F50">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Please attribute: © Commonwealth of Australia (Department of Social Services)</w:t>
      </w:r>
      <w:r>
        <w:rPr>
          <w:rFonts w:ascii="Times New Roman" w:eastAsiaTheme="minorEastAsia" w:hAnsi="Times New Roman" w:cs="Times New Roman"/>
          <w:color w:val="000000" w:themeColor="text1"/>
          <w:sz w:val="21"/>
          <w:szCs w:val="21"/>
          <w:lang w:val="en-US" w:eastAsia="zh-CN"/>
        </w:rPr>
        <w:t xml:space="preserve"> 2023</w:t>
      </w:r>
    </w:p>
    <w:p w14:paraId="6BD59B30" w14:textId="77777777" w:rsidR="00283F50" w:rsidRPr="00582653" w:rsidRDefault="00283F50" w:rsidP="00283F50">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Notice:</w:t>
      </w:r>
    </w:p>
    <w:p w14:paraId="7CAF7998" w14:textId="77777777" w:rsidR="00283F50" w:rsidRPr="008642EC" w:rsidRDefault="00283F50" w:rsidP="00283F50">
      <w:pPr>
        <w:pStyle w:val="ListParagraph"/>
        <w:numPr>
          <w:ilvl w:val="0"/>
          <w:numId w:val="14"/>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If you create a derivative of this document, the Department of Social Services requests the following notice be placed on your derivative: Based on Commonwealth of Australia (Department of Social Services) data.</w:t>
      </w:r>
    </w:p>
    <w:p w14:paraId="72D8B17B" w14:textId="77777777" w:rsidR="00283F50" w:rsidRPr="008642EC" w:rsidRDefault="00283F50" w:rsidP="00283F50">
      <w:pPr>
        <w:pStyle w:val="ListParagraph"/>
        <w:numPr>
          <w:ilvl w:val="0"/>
          <w:numId w:val="14"/>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 xml:space="preserve">Inquiries regarding this </w:t>
      </w:r>
      <w:proofErr w:type="spellStart"/>
      <w:r w:rsidRPr="008642EC">
        <w:rPr>
          <w:rFonts w:ascii="Times New Roman" w:eastAsiaTheme="minorEastAsia" w:hAnsi="Times New Roman" w:cs="Times New Roman"/>
          <w:sz w:val="21"/>
          <w:szCs w:val="21"/>
          <w:lang w:val="en-US" w:eastAsia="zh-CN"/>
        </w:rPr>
        <w:t>licence</w:t>
      </w:r>
      <w:proofErr w:type="spellEnd"/>
      <w:r w:rsidRPr="008642EC">
        <w:rPr>
          <w:rFonts w:ascii="Times New Roman" w:eastAsiaTheme="minorEastAsia" w:hAnsi="Times New Roman" w:cs="Times New Roman"/>
          <w:sz w:val="21"/>
          <w:szCs w:val="21"/>
          <w:lang w:val="en-US" w:eastAsia="zh-CN"/>
        </w:rPr>
        <w:t xml:space="preserve"> or any other use of this document are welcome. Please contact: Branch Manager, Communication Services Branch, Department of Social Services. Phone: 1300 653 227. Email: </w:t>
      </w:r>
      <w:hyperlink r:id="rId13" w:history="1">
        <w:r w:rsidRPr="008642EC">
          <w:rPr>
            <w:rStyle w:val="Hyperlink"/>
            <w:rFonts w:ascii="Times New Roman" w:eastAsiaTheme="minorEastAsia" w:hAnsi="Times New Roman" w:cs="Times New Roman"/>
            <w:sz w:val="21"/>
            <w:szCs w:val="21"/>
            <w:lang w:val="en-US" w:eastAsia="zh-CN"/>
          </w:rPr>
          <w:t>communications@dss.gov.au</w:t>
        </w:r>
      </w:hyperlink>
      <w:r w:rsidRPr="008642EC">
        <w:rPr>
          <w:rFonts w:ascii="Times New Roman" w:eastAsiaTheme="minorEastAsia" w:hAnsi="Times New Roman" w:cs="Times New Roman"/>
          <w:sz w:val="21"/>
          <w:szCs w:val="21"/>
          <w:lang w:val="en-US" w:eastAsia="zh-CN"/>
        </w:rPr>
        <w:t xml:space="preserve"> </w:t>
      </w:r>
    </w:p>
    <w:p w14:paraId="7E1D9FDC" w14:textId="77777777" w:rsidR="00283F50" w:rsidRPr="00582653" w:rsidRDefault="00283F50" w:rsidP="00283F50">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Notice identifying other material or rights in this publication:</w:t>
      </w:r>
    </w:p>
    <w:p w14:paraId="518AB594" w14:textId="77777777" w:rsidR="00283F50" w:rsidRPr="008642EC" w:rsidRDefault="00283F50" w:rsidP="00283F50">
      <w:pPr>
        <w:pStyle w:val="ListParagraph"/>
        <w:numPr>
          <w:ilvl w:val="0"/>
          <w:numId w:val="15"/>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Australian Commonwealth Coat of Arms — not Licensed under Creative Commons, see https://www.pmc.gov.au/government/commonwealth-coat-arms</w:t>
      </w:r>
    </w:p>
    <w:p w14:paraId="5164D5F1" w14:textId="77777777" w:rsidR="00283F50" w:rsidRPr="008642EC" w:rsidRDefault="00283F50" w:rsidP="00283F50">
      <w:pPr>
        <w:pStyle w:val="ListParagraph"/>
        <w:numPr>
          <w:ilvl w:val="0"/>
          <w:numId w:val="15"/>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Certain images and photographs (as marked) — not licensed under Creative Commons</w:t>
      </w:r>
    </w:p>
    <w:p w14:paraId="24705CF6" w14:textId="77777777" w:rsidR="00283F50" w:rsidRPr="00582653" w:rsidRDefault="00283F50" w:rsidP="00283F50">
      <w:pPr>
        <w:pStyle w:val="BasicParagraph"/>
        <w:suppressAutoHyphens/>
        <w:spacing w:line="240" w:lineRule="auto"/>
        <w:rPr>
          <w:rFonts w:ascii="Times New Roman" w:hAnsi="Times New Roman" w:cs="Times New Roman"/>
          <w:color w:val="000000" w:themeColor="text1"/>
          <w:sz w:val="21"/>
          <w:szCs w:val="21"/>
        </w:rPr>
      </w:pPr>
    </w:p>
    <w:p w14:paraId="05AB1E1D" w14:textId="77777777" w:rsidR="00283F50" w:rsidRPr="00582653" w:rsidRDefault="00283F50" w:rsidP="00283F50">
      <w:pPr>
        <w:pStyle w:val="BasicParagraph"/>
        <w:suppressAutoHyphens/>
        <w:spacing w:line="240" w:lineRule="auto"/>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rPr>
        <w:t>Disclaimer</w:t>
      </w:r>
    </w:p>
    <w:p w14:paraId="10AF02B9" w14:textId="77777777" w:rsidR="00283F50" w:rsidRDefault="00283F50" w:rsidP="00283F50">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This document is intended for educational purposes. The materials in the document may incorporate views, standards or recommendations of third parties or comprise materials contributed by third parties (</w:t>
      </w:r>
      <w:r>
        <w:rPr>
          <w:rFonts w:ascii="Times New Roman" w:hAnsi="Times New Roman" w:cs="Times New Roman"/>
          <w:b/>
          <w:color w:val="000000" w:themeColor="text1"/>
          <w:sz w:val="21"/>
          <w:szCs w:val="21"/>
        </w:rPr>
        <w:t>third party materials</w:t>
      </w:r>
      <w:r>
        <w:rPr>
          <w:rFonts w:ascii="Times New Roman" w:hAnsi="Times New Roman" w:cs="Times New Roman"/>
          <w:color w:val="000000" w:themeColor="text1"/>
          <w:sz w:val="21"/>
          <w:szCs w:val="21"/>
        </w:rPr>
        <w:t xml:space="preserve">). Such </w:t>
      </w:r>
      <w:proofErr w:type="gramStart"/>
      <w:r>
        <w:rPr>
          <w:rFonts w:ascii="Times New Roman" w:hAnsi="Times New Roman" w:cs="Times New Roman"/>
          <w:color w:val="000000" w:themeColor="text1"/>
          <w:sz w:val="21"/>
          <w:szCs w:val="21"/>
        </w:rPr>
        <w:t>third party</w:t>
      </w:r>
      <w:proofErr w:type="gramEnd"/>
      <w:r>
        <w:rPr>
          <w:rFonts w:ascii="Times New Roman" w:hAnsi="Times New Roman" w:cs="Times New Roman"/>
          <w:color w:val="000000" w:themeColor="text1"/>
          <w:sz w:val="21"/>
          <w:szCs w:val="21"/>
        </w:rPr>
        <w:t xml:space="preserve"> materials does not necessarily</w:t>
      </w:r>
      <w:r>
        <w:rPr>
          <w:rFonts w:ascii="Times New Roman" w:eastAsia="Times New Roman" w:hAnsi="Times New Roman" w:cs="Times New Roman"/>
          <w:color w:val="auto"/>
          <w:sz w:val="21"/>
          <w:szCs w:val="21"/>
          <w:lang w:eastAsia="en-AU"/>
        </w:rPr>
        <w:t xml:space="preserve"> </w:t>
      </w:r>
      <w:r>
        <w:rPr>
          <w:rFonts w:ascii="Times New Roman" w:hAnsi="Times New Roman" w:cs="Times New Roman"/>
          <w:color w:val="000000" w:themeColor="text1"/>
          <w:sz w:val="21"/>
          <w:szCs w:val="21"/>
        </w:rPr>
        <w:t>reflect the considered views of the Department of Social Services, or indicate a commitment to a particular course of action. The Department of Social Services makes no representation and accepts no responsibility for the</w:t>
      </w:r>
      <w:r>
        <w:rPr>
          <w:rFonts w:ascii="Times New Roman" w:hAnsi="Times New Roman" w:cs="Times New Roman"/>
          <w:color w:val="auto"/>
          <w:sz w:val="21"/>
          <w:szCs w:val="21"/>
        </w:rPr>
        <w:t xml:space="preserve"> accuracy, reliability, currency or completeness of any materials (including third party </w:t>
      </w:r>
      <w:r>
        <w:rPr>
          <w:rFonts w:ascii="Times New Roman" w:hAnsi="Times New Roman" w:cs="Times New Roman"/>
          <w:color w:val="000000" w:themeColor="text1"/>
          <w:sz w:val="21"/>
          <w:szCs w:val="21"/>
        </w:rPr>
        <w:t xml:space="preserve">materials) contained in this document. </w:t>
      </w:r>
    </w:p>
    <w:p w14:paraId="250831ED" w14:textId="77777777" w:rsidR="00283F50" w:rsidRDefault="00283F50" w:rsidP="00283F50">
      <w:pPr>
        <w:pStyle w:val="BasicParagraph"/>
        <w:suppressAutoHyphens/>
        <w:spacing w:line="240" w:lineRule="auto"/>
        <w:ind w:left="720"/>
        <w:rPr>
          <w:rFonts w:ascii="Times New Roman" w:hAnsi="Times New Roman" w:cs="Times New Roman"/>
          <w:color w:val="000000" w:themeColor="text1"/>
          <w:sz w:val="21"/>
          <w:szCs w:val="21"/>
        </w:rPr>
      </w:pPr>
    </w:p>
    <w:p w14:paraId="467005D9" w14:textId="77777777" w:rsidR="00283F50" w:rsidRDefault="00283F50" w:rsidP="00283F50">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Further, the Department of Social Services disclaims all liability to any person in respect of anything, and of the consequences of anything, done or omitted to be done by any such person in reliance, whether wholly or partly, upon any information presented in this document.</w:t>
      </w:r>
    </w:p>
    <w:p w14:paraId="529D2AE0" w14:textId="77777777" w:rsidR="00283F50" w:rsidRDefault="00283F50" w:rsidP="00283F50">
      <w:pPr>
        <w:pStyle w:val="BasicParagraph"/>
        <w:suppressAutoHyphens/>
        <w:spacing w:line="240" w:lineRule="auto"/>
        <w:ind w:left="1440"/>
        <w:rPr>
          <w:rFonts w:ascii="Times New Roman" w:hAnsi="Times New Roman" w:cs="Times New Roman"/>
          <w:color w:val="000000" w:themeColor="text1"/>
          <w:sz w:val="21"/>
          <w:szCs w:val="21"/>
        </w:rPr>
      </w:pPr>
    </w:p>
    <w:p w14:paraId="7282B36E" w14:textId="77777777" w:rsidR="00283F50" w:rsidRDefault="00283F50" w:rsidP="00283F50">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The Department of Social Services makes available materials in this document on the understanding that it is not providing professional advice. Before relying on any of the materials in this document, users should obtain appropriate professional advice.</w:t>
      </w:r>
    </w:p>
    <w:p w14:paraId="1B2A7DEC" w14:textId="77777777" w:rsidR="00283F50" w:rsidRDefault="00283F50" w:rsidP="00283F50">
      <w:pPr>
        <w:pStyle w:val="BasicParagraph"/>
        <w:suppressAutoHyphens/>
        <w:spacing w:line="240" w:lineRule="auto"/>
        <w:ind w:left="1440"/>
        <w:rPr>
          <w:rFonts w:ascii="Times New Roman" w:hAnsi="Times New Roman" w:cs="Times New Roman"/>
          <w:color w:val="000000" w:themeColor="text1"/>
          <w:sz w:val="21"/>
          <w:szCs w:val="21"/>
        </w:rPr>
      </w:pPr>
    </w:p>
    <w:p w14:paraId="14237661" w14:textId="6D8CBBCC" w:rsidR="00283F50" w:rsidRDefault="00283F50" w:rsidP="00283F50">
      <w:pPr>
        <w:pStyle w:val="Default"/>
      </w:pPr>
      <w:r>
        <w:rPr>
          <w:rFonts w:ascii="Times New Roman" w:hAnsi="Times New Roman"/>
          <w:color w:val="000000" w:themeColor="text1"/>
          <w:sz w:val="21"/>
          <w:szCs w:val="21"/>
        </w:rPr>
        <w:t>Views and recommendations of third parties, which may also be included in this document, do not necessarily reflect the views of the Department of Social Services, or indicate a commitment to a particular course of action. Links to other internet sites are for your convenience. These links do not constitute endorsement of materials at those sites, or any associated</w:t>
      </w:r>
      <w:r>
        <w:rPr>
          <w:rFonts w:ascii="Times New Roman" w:hAnsi="Times New Roman"/>
          <w:sz w:val="21"/>
          <w:szCs w:val="21"/>
        </w:rPr>
        <w:t xml:space="preserve"> </w:t>
      </w:r>
      <w:r>
        <w:rPr>
          <w:rFonts w:ascii="Times New Roman" w:hAnsi="Times New Roman"/>
          <w:color w:val="000000" w:themeColor="text1"/>
          <w:sz w:val="21"/>
          <w:szCs w:val="21"/>
        </w:rPr>
        <w:t>organisation, product or service.</w:t>
      </w:r>
      <w:bookmarkStart w:id="0" w:name="_GoBack"/>
      <w:bookmarkEnd w:id="0"/>
    </w:p>
    <w:p w14:paraId="706F7591" w14:textId="77777777" w:rsidR="00283F50" w:rsidRDefault="00283F50">
      <w:pPr>
        <w:spacing w:before="0" w:after="160" w:line="259" w:lineRule="auto"/>
        <w:rPr>
          <w:rFonts w:ascii="Calibri" w:eastAsiaTheme="majorEastAsia" w:hAnsi="Calibri" w:cstheme="majorBidi"/>
          <w:b/>
          <w:color w:val="0031A7" w:themeColor="text2"/>
          <w:sz w:val="32"/>
          <w:szCs w:val="32"/>
        </w:rPr>
      </w:pPr>
      <w:r>
        <w:br w:type="page"/>
      </w:r>
    </w:p>
    <w:p w14:paraId="45DBCD7D" w14:textId="557479BF" w:rsidR="00986998" w:rsidRDefault="00306CBD" w:rsidP="00306CBD">
      <w:pPr>
        <w:pStyle w:val="Heading1"/>
        <w:jc w:val="right"/>
      </w:pPr>
      <w:r>
        <w:rPr>
          <w:noProof/>
        </w:rPr>
        <w:lastRenderedPageBreak/>
        <w:drawing>
          <wp:inline distT="0" distB="0" distL="0" distR="0" wp14:anchorId="6A9560E4" wp14:editId="11E2D91A">
            <wp:extent cx="1348740" cy="487680"/>
            <wp:effectExtent l="0" t="0" r="381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8740" cy="487680"/>
                    </a:xfrm>
                    <a:prstGeom prst="rect">
                      <a:avLst/>
                    </a:prstGeom>
                    <a:noFill/>
                    <a:ln>
                      <a:noFill/>
                    </a:ln>
                  </pic:spPr>
                </pic:pic>
              </a:graphicData>
            </a:graphic>
          </wp:inline>
        </w:drawing>
      </w:r>
    </w:p>
    <w:p w14:paraId="1C671EA9" w14:textId="77777777" w:rsidR="00986998" w:rsidRDefault="00986998" w:rsidP="00986998">
      <w:pPr>
        <w:pStyle w:val="Heading1"/>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986998" w:rsidRPr="0088499F" w14:paraId="7040932D" w14:textId="77777777" w:rsidTr="00AB7965">
        <w:tc>
          <w:tcPr>
            <w:tcW w:w="9016" w:type="dxa"/>
          </w:tcPr>
          <w:p w14:paraId="3B10029A" w14:textId="310D8527" w:rsidR="00986998" w:rsidRPr="0088499F" w:rsidRDefault="00611940" w:rsidP="00AB7965">
            <w:pPr>
              <w:pStyle w:val="Heading1"/>
              <w:outlineLvl w:val="0"/>
            </w:pPr>
            <w:r>
              <w:t>MPower108</w:t>
            </w:r>
            <w:r w:rsidR="00986998" w:rsidRPr="0088499F">
              <w:t xml:space="preserve"> STYLE GUIDE (extract)</w:t>
            </w:r>
          </w:p>
        </w:tc>
      </w:tr>
    </w:tbl>
    <w:p w14:paraId="785B1F41" w14:textId="77777777" w:rsidR="00986998" w:rsidRDefault="00986998" w:rsidP="00306CBD">
      <w:pPr>
        <w:spacing w:before="0" w:after="160" w:line="259" w:lineRule="auto"/>
      </w:pPr>
      <w:r>
        <w:br w:type="page"/>
      </w:r>
    </w:p>
    <w:p w14:paraId="5ACAEED5" w14:textId="77777777" w:rsidR="00986998" w:rsidRPr="0088499F" w:rsidRDefault="00986998" w:rsidP="00986998">
      <w:pPr>
        <w:pStyle w:val="Heading2"/>
      </w:pPr>
      <w:r w:rsidRPr="0088499F">
        <w:lastRenderedPageBreak/>
        <w:t>LOGO</w:t>
      </w:r>
    </w:p>
    <w:p w14:paraId="363942B6" w14:textId="00EB5BCD" w:rsidR="00986998" w:rsidRDefault="00986998" w:rsidP="00986998">
      <w:pPr>
        <w:pStyle w:val="Heading3"/>
      </w:pPr>
      <w:r>
        <w:t>Primary logo</w:t>
      </w:r>
    </w:p>
    <w:p w14:paraId="33D4B719" w14:textId="77777777" w:rsidR="0065384A" w:rsidRPr="0065384A" w:rsidRDefault="0065384A" w:rsidP="0065384A"/>
    <w:p w14:paraId="4DC11815" w14:textId="594AD708" w:rsidR="00986998" w:rsidRDefault="00E32D05" w:rsidP="008F671A">
      <w:pPr>
        <w:jc w:val="center"/>
      </w:pPr>
      <w:r>
        <w:rPr>
          <w:noProof/>
        </w:rPr>
        <w:drawing>
          <wp:inline distT="0" distB="0" distL="0" distR="0" wp14:anchorId="257BFC09" wp14:editId="4FDFD713">
            <wp:extent cx="3375660" cy="1234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75660" cy="1234440"/>
                    </a:xfrm>
                    <a:prstGeom prst="rect">
                      <a:avLst/>
                    </a:prstGeom>
                    <a:noFill/>
                    <a:ln>
                      <a:noFill/>
                    </a:ln>
                  </pic:spPr>
                </pic:pic>
              </a:graphicData>
            </a:graphic>
          </wp:inline>
        </w:drawing>
      </w:r>
    </w:p>
    <w:p w14:paraId="14121DE4" w14:textId="77777777" w:rsidR="0065384A" w:rsidRDefault="0065384A" w:rsidP="00986998"/>
    <w:p w14:paraId="03C5C0EA" w14:textId="5436210C" w:rsidR="00986998" w:rsidRDefault="00986998" w:rsidP="00986998">
      <w:r>
        <w:t xml:space="preserve">The </w:t>
      </w:r>
      <w:r w:rsidR="008F671A">
        <w:t>MPower108</w:t>
      </w:r>
      <w:r>
        <w:t xml:space="preserve"> logo must be placed </w:t>
      </w:r>
      <w:r w:rsidR="00E32D05">
        <w:t>i</w:t>
      </w:r>
      <w:r w:rsidR="0065384A">
        <w:t>n</w:t>
      </w:r>
      <w:r>
        <w:t xml:space="preserve"> the top </w:t>
      </w:r>
      <w:r w:rsidR="00E32D05">
        <w:t>right</w:t>
      </w:r>
      <w:r>
        <w:t xml:space="preserve"> corner of the first page of the material</w:t>
      </w:r>
      <w:r w:rsidR="00C009D2">
        <w:t>.</w:t>
      </w:r>
    </w:p>
    <w:p w14:paraId="548677F8" w14:textId="77777777" w:rsidR="00986998" w:rsidRPr="0088499F" w:rsidRDefault="00986998" w:rsidP="00986998">
      <w:pPr>
        <w:pStyle w:val="Heading3"/>
      </w:pPr>
      <w:r w:rsidRPr="0088499F">
        <w:t>Zone of exclusion</w:t>
      </w:r>
    </w:p>
    <w:p w14:paraId="45B55051" w14:textId="0163ABBA" w:rsidR="00986998" w:rsidRDefault="00986998" w:rsidP="00986998">
      <w:r>
        <w:t>It is important that enough space is always left around the logo to ensure its maximum impact and clarity.</w:t>
      </w:r>
      <w:r w:rsidR="0065384A">
        <w:t xml:space="preserve"> The space around the logo is the zone of exclusion.</w:t>
      </w:r>
    </w:p>
    <w:p w14:paraId="57D70A7E" w14:textId="5D42DAD8" w:rsidR="00986998" w:rsidRDefault="00986998" w:rsidP="00986998">
      <w:r>
        <w:t xml:space="preserve">No other logos, text or graphics should ever encroach on the </w:t>
      </w:r>
      <w:r w:rsidR="0065384A">
        <w:t>z</w:t>
      </w:r>
      <w:r>
        <w:t xml:space="preserve">one of </w:t>
      </w:r>
      <w:r w:rsidR="0065384A">
        <w:t>e</w:t>
      </w:r>
      <w:r>
        <w:t xml:space="preserve">xclusion. The </w:t>
      </w:r>
      <w:r w:rsidR="0065384A">
        <w:t>zone of exclusion</w:t>
      </w:r>
      <w:r>
        <w:t xml:space="preserve"> needs to be a minimum of 25% of the height/width of the logo.</w:t>
      </w:r>
    </w:p>
    <w:p w14:paraId="6FBA6028" w14:textId="48F9DAFC" w:rsidR="00986998" w:rsidRDefault="00986998" w:rsidP="00986998">
      <w:r>
        <w:t>For example, if the logo shown below is 40mm high</w:t>
      </w:r>
      <w:r w:rsidR="0065384A">
        <w:t>,</w:t>
      </w:r>
      <w:r>
        <w:t xml:space="preserve"> the </w:t>
      </w:r>
      <w:r w:rsidR="0065384A">
        <w:t>z</w:t>
      </w:r>
      <w:r>
        <w:t xml:space="preserve">one of </w:t>
      </w:r>
      <w:r w:rsidR="0065384A">
        <w:t>e</w:t>
      </w:r>
      <w:r>
        <w:t>xclusion is 10mm at the top and bottom.</w:t>
      </w:r>
    </w:p>
    <w:p w14:paraId="491DEDF0" w14:textId="77777777" w:rsidR="00F447AA" w:rsidRDefault="00F447AA" w:rsidP="00F447AA">
      <w:pPr>
        <w:jc w:val="center"/>
      </w:pPr>
    </w:p>
    <w:p w14:paraId="5C07DD4F" w14:textId="1E69BD8C" w:rsidR="00986998" w:rsidRDefault="00F447AA" w:rsidP="00F447AA">
      <w:pPr>
        <w:jc w:val="center"/>
      </w:pPr>
      <w:r>
        <w:rPr>
          <w:noProof/>
        </w:rPr>
        <w:drawing>
          <wp:inline distT="0" distB="0" distL="0" distR="0" wp14:anchorId="4EC46D57" wp14:editId="1377BBC3">
            <wp:extent cx="3691221" cy="1584960"/>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0804" r="-143"/>
                    <a:stretch/>
                  </pic:blipFill>
                  <pic:spPr bwMode="auto">
                    <a:xfrm>
                      <a:off x="0" y="0"/>
                      <a:ext cx="3711411" cy="1593629"/>
                    </a:xfrm>
                    <a:prstGeom prst="rect">
                      <a:avLst/>
                    </a:prstGeom>
                    <a:noFill/>
                    <a:ln>
                      <a:noFill/>
                    </a:ln>
                    <a:extLst>
                      <a:ext uri="{53640926-AAD7-44D8-BBD7-CCE9431645EC}">
                        <a14:shadowObscured xmlns:a14="http://schemas.microsoft.com/office/drawing/2010/main"/>
                      </a:ext>
                    </a:extLst>
                  </pic:spPr>
                </pic:pic>
              </a:graphicData>
            </a:graphic>
          </wp:inline>
        </w:drawing>
      </w:r>
    </w:p>
    <w:p w14:paraId="34C2066D" w14:textId="77777777" w:rsidR="00986998" w:rsidRPr="0088499F" w:rsidRDefault="00986998" w:rsidP="00986998">
      <w:pPr>
        <w:pStyle w:val="Heading3"/>
      </w:pPr>
      <w:r w:rsidRPr="0088499F">
        <w:lastRenderedPageBreak/>
        <w:t>Sizing</w:t>
      </w:r>
    </w:p>
    <w:p w14:paraId="07D2BB33" w14:textId="77777777" w:rsidR="00F447AA" w:rsidRDefault="00F447AA" w:rsidP="00F447AA">
      <w:pPr>
        <w:pStyle w:val="Heading4"/>
        <w:jc w:val="center"/>
      </w:pPr>
      <w:r>
        <w:rPr>
          <w:noProof/>
        </w:rPr>
        <w:drawing>
          <wp:inline distT="0" distB="0" distL="0" distR="0" wp14:anchorId="24BF577E" wp14:editId="663F2690">
            <wp:extent cx="3649980" cy="1605991"/>
            <wp:effectExtent l="0" t="0" r="7620" b="0"/>
            <wp:docPr id="10" name="Picture 10"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with low confidenc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0915" r="363"/>
                    <a:stretch/>
                  </pic:blipFill>
                  <pic:spPr bwMode="auto">
                    <a:xfrm>
                      <a:off x="0" y="0"/>
                      <a:ext cx="3665419" cy="1612784"/>
                    </a:xfrm>
                    <a:prstGeom prst="rect">
                      <a:avLst/>
                    </a:prstGeom>
                    <a:noFill/>
                    <a:ln>
                      <a:noFill/>
                    </a:ln>
                    <a:extLst>
                      <a:ext uri="{53640926-AAD7-44D8-BBD7-CCE9431645EC}">
                        <a14:shadowObscured xmlns:a14="http://schemas.microsoft.com/office/drawing/2010/main"/>
                      </a:ext>
                    </a:extLst>
                  </pic:spPr>
                </pic:pic>
              </a:graphicData>
            </a:graphic>
          </wp:inline>
        </w:drawing>
      </w:r>
    </w:p>
    <w:p w14:paraId="127D5E90" w14:textId="4210567C" w:rsidR="00986998" w:rsidRDefault="00986998" w:rsidP="00986998">
      <w:pPr>
        <w:pStyle w:val="Heading4"/>
      </w:pPr>
      <w:r>
        <w:t>Minimum</w:t>
      </w:r>
    </w:p>
    <w:p w14:paraId="6EA1816B" w14:textId="79ABE983" w:rsidR="00986998" w:rsidRDefault="00986998" w:rsidP="00986998">
      <w:r>
        <w:t>To avoid problems with reproduction</w:t>
      </w:r>
      <w:r w:rsidR="0065384A">
        <w:t xml:space="preserve"> and legibility</w:t>
      </w:r>
      <w:r>
        <w:t xml:space="preserve">, the </w:t>
      </w:r>
      <w:r w:rsidR="00995754">
        <w:t>MPower</w:t>
      </w:r>
      <w:r w:rsidR="0078027A">
        <w:t>180</w:t>
      </w:r>
      <w:r>
        <w:t xml:space="preserve"> logo should not be reproduced at a size smaller than </w:t>
      </w:r>
      <w:r w:rsidR="00F447AA">
        <w:t>90</w:t>
      </w:r>
      <w:r>
        <w:t>mm wide and 25mm high.</w:t>
      </w:r>
    </w:p>
    <w:p w14:paraId="186841D5" w14:textId="77777777" w:rsidR="00986998" w:rsidRDefault="00986998" w:rsidP="00986998">
      <w:pPr>
        <w:pStyle w:val="Heading4"/>
      </w:pPr>
      <w:r>
        <w:t>Maximum</w:t>
      </w:r>
    </w:p>
    <w:p w14:paraId="72B245AB" w14:textId="55A46660" w:rsidR="00986998" w:rsidRDefault="00986998" w:rsidP="00986998">
      <w:r>
        <w:t>The logo should also not exceed 30% of the space where it is applied.</w:t>
      </w:r>
    </w:p>
    <w:p w14:paraId="3C27A14A" w14:textId="0A3F8649" w:rsidR="00986998" w:rsidRDefault="00986998" w:rsidP="00986998">
      <w:r>
        <w:t xml:space="preserve">Specialist applications that require the logo to be smaller or larger than stated must be approved by the </w:t>
      </w:r>
      <w:r w:rsidR="00D023A3">
        <w:t>Head of Department Sales and</w:t>
      </w:r>
      <w:r>
        <w:t xml:space="preserve"> Marketing.</w:t>
      </w:r>
    </w:p>
    <w:p w14:paraId="51001B3E" w14:textId="34B698F0" w:rsidR="00BC5CC2" w:rsidRDefault="00986998" w:rsidP="0065384A">
      <w:pPr>
        <w:pStyle w:val="Heading3"/>
      </w:pPr>
      <w:r>
        <w:t xml:space="preserve">Incorrect uses </w:t>
      </w:r>
    </w:p>
    <w:p w14:paraId="1BFC6950" w14:textId="42E629E8" w:rsidR="00986998" w:rsidRDefault="00BC5CC2" w:rsidP="00BC5CC2">
      <w:r>
        <w:t>T</w:t>
      </w:r>
      <w:r w:rsidR="00986998">
        <w:t>he logo must be reproduced exactly as shown.</w:t>
      </w:r>
    </w:p>
    <w:p w14:paraId="3D60E8B8" w14:textId="77777777" w:rsidR="00986998" w:rsidRDefault="00986998" w:rsidP="00986998">
      <w:pPr>
        <w:pStyle w:val="StandardBullets0"/>
        <w:numPr>
          <w:ilvl w:val="0"/>
          <w:numId w:val="0"/>
        </w:numPr>
        <w:ind w:left="284" w:hanging="284"/>
      </w:pPr>
      <w:r>
        <w:t>DO NOT:</w:t>
      </w:r>
    </w:p>
    <w:p w14:paraId="49CCBFB2" w14:textId="77777777" w:rsidR="00986998" w:rsidRDefault="00986998" w:rsidP="00986998">
      <w:pPr>
        <w:pStyle w:val="StandardBullets0"/>
        <w:numPr>
          <w:ilvl w:val="0"/>
          <w:numId w:val="13"/>
        </w:numPr>
      </w:pPr>
      <w:r>
        <w:t>rotate the logo</w:t>
      </w:r>
    </w:p>
    <w:p w14:paraId="4EE2FC3C" w14:textId="77777777" w:rsidR="00986998" w:rsidRDefault="00986998" w:rsidP="00986998">
      <w:pPr>
        <w:pStyle w:val="StandardBullets0"/>
        <w:numPr>
          <w:ilvl w:val="0"/>
          <w:numId w:val="13"/>
        </w:numPr>
      </w:pPr>
      <w:r>
        <w:t>alter or rearrange the elements</w:t>
      </w:r>
    </w:p>
    <w:p w14:paraId="74F36B33" w14:textId="77777777" w:rsidR="00986998" w:rsidRDefault="00986998" w:rsidP="00986998">
      <w:pPr>
        <w:pStyle w:val="StandardBullets0"/>
        <w:numPr>
          <w:ilvl w:val="0"/>
          <w:numId w:val="13"/>
        </w:numPr>
      </w:pPr>
      <w:r>
        <w:t>substitute any image</w:t>
      </w:r>
    </w:p>
    <w:p w14:paraId="396488D3" w14:textId="77777777" w:rsidR="00986998" w:rsidRDefault="00986998" w:rsidP="00986998">
      <w:pPr>
        <w:pStyle w:val="StandardBullets0"/>
        <w:numPr>
          <w:ilvl w:val="0"/>
          <w:numId w:val="13"/>
        </w:numPr>
      </w:pPr>
      <w:r>
        <w:t>recolour the logo</w:t>
      </w:r>
    </w:p>
    <w:p w14:paraId="60E1E5E2" w14:textId="77777777" w:rsidR="00986998" w:rsidRDefault="00986998" w:rsidP="00986998">
      <w:pPr>
        <w:pStyle w:val="StandardBullets0"/>
        <w:numPr>
          <w:ilvl w:val="0"/>
          <w:numId w:val="13"/>
        </w:numPr>
      </w:pPr>
      <w:r>
        <w:t>alter the typeface</w:t>
      </w:r>
    </w:p>
    <w:p w14:paraId="553D0A22" w14:textId="77777777" w:rsidR="00986998" w:rsidRDefault="00986998" w:rsidP="00986998">
      <w:pPr>
        <w:pStyle w:val="StandardBullets0"/>
        <w:numPr>
          <w:ilvl w:val="0"/>
          <w:numId w:val="13"/>
        </w:numPr>
      </w:pPr>
      <w:r>
        <w:t>distort the logo</w:t>
      </w:r>
    </w:p>
    <w:p w14:paraId="21BA9DEF" w14:textId="72C935EC" w:rsidR="00986998" w:rsidRDefault="00986998" w:rsidP="00986998">
      <w:pPr>
        <w:pStyle w:val="StandardBullets0"/>
        <w:numPr>
          <w:ilvl w:val="0"/>
          <w:numId w:val="13"/>
        </w:numPr>
      </w:pPr>
      <w:r>
        <w:t>make the logo smaller than the size mentioned above.</w:t>
      </w:r>
    </w:p>
    <w:p w14:paraId="0F499CAA" w14:textId="77777777" w:rsidR="00986998" w:rsidRDefault="00986998" w:rsidP="00986998">
      <w:pPr>
        <w:pStyle w:val="Heading3"/>
      </w:pPr>
      <w:r>
        <w:t>Brand colours</w:t>
      </w:r>
    </w:p>
    <w:p w14:paraId="160BDA23" w14:textId="77777777" w:rsidR="00986998" w:rsidRDefault="00986998" w:rsidP="00986998">
      <w:r>
        <w:t>Background colours and text must only use the colours shown below. This excludes imagery.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4"/>
        <w:gridCol w:w="1073"/>
        <w:gridCol w:w="1234"/>
        <w:gridCol w:w="1077"/>
        <w:gridCol w:w="1102"/>
        <w:gridCol w:w="1102"/>
        <w:gridCol w:w="1102"/>
        <w:gridCol w:w="1102"/>
      </w:tblGrid>
      <w:tr w:rsidR="00D07922" w14:paraId="38FFC8BC" w14:textId="2F3881AA" w:rsidTr="00F4518F">
        <w:tc>
          <w:tcPr>
            <w:tcW w:w="1127" w:type="dxa"/>
            <w:shd w:val="clear" w:color="auto" w:fill="E6EAF6" w:themeFill="background1"/>
          </w:tcPr>
          <w:p w14:paraId="5FBC22EA" w14:textId="77777777" w:rsidR="00FC501C" w:rsidRDefault="00FC501C" w:rsidP="00AB7965"/>
        </w:tc>
        <w:tc>
          <w:tcPr>
            <w:tcW w:w="1127" w:type="dxa"/>
            <w:shd w:val="clear" w:color="auto" w:fill="000000" w:themeFill="text1"/>
          </w:tcPr>
          <w:p w14:paraId="4F945FAC" w14:textId="77777777" w:rsidR="00FC501C" w:rsidRDefault="00FC501C" w:rsidP="00AB7965"/>
        </w:tc>
        <w:tc>
          <w:tcPr>
            <w:tcW w:w="1127" w:type="dxa"/>
            <w:shd w:val="clear" w:color="auto" w:fill="F3F9E6" w:themeFill="background2"/>
          </w:tcPr>
          <w:p w14:paraId="0A271C35" w14:textId="77777777" w:rsidR="00FC501C" w:rsidRDefault="00FC501C" w:rsidP="00AB7965"/>
        </w:tc>
        <w:tc>
          <w:tcPr>
            <w:tcW w:w="1127" w:type="dxa"/>
            <w:shd w:val="clear" w:color="auto" w:fill="0031A7" w:themeFill="text2"/>
          </w:tcPr>
          <w:p w14:paraId="1971E51D" w14:textId="77777777" w:rsidR="00FC501C" w:rsidRDefault="00FC501C" w:rsidP="00AB7965"/>
        </w:tc>
        <w:tc>
          <w:tcPr>
            <w:tcW w:w="1127" w:type="dxa"/>
            <w:shd w:val="clear" w:color="auto" w:fill="0076AF" w:themeFill="accent1"/>
          </w:tcPr>
          <w:p w14:paraId="416F446E" w14:textId="77777777" w:rsidR="00FC501C" w:rsidRDefault="00FC501C" w:rsidP="00AB7965"/>
        </w:tc>
        <w:tc>
          <w:tcPr>
            <w:tcW w:w="1127" w:type="dxa"/>
            <w:shd w:val="clear" w:color="auto" w:fill="85BE00" w:themeFill="accent2"/>
          </w:tcPr>
          <w:p w14:paraId="64A100F5" w14:textId="77777777" w:rsidR="00FC501C" w:rsidRDefault="00FC501C" w:rsidP="00AB7965"/>
        </w:tc>
        <w:tc>
          <w:tcPr>
            <w:tcW w:w="1127" w:type="dxa"/>
            <w:shd w:val="clear" w:color="auto" w:fill="008CD4" w:themeFill="accent3"/>
          </w:tcPr>
          <w:p w14:paraId="0FAE9E69" w14:textId="77777777" w:rsidR="00FC501C" w:rsidRPr="00BC54D9" w:rsidRDefault="00FC501C" w:rsidP="00AB7965">
            <w:pPr>
              <w:rPr>
                <w:color w:val="008CD4" w:themeColor="accent3"/>
              </w:rPr>
            </w:pPr>
          </w:p>
        </w:tc>
        <w:tc>
          <w:tcPr>
            <w:tcW w:w="1127" w:type="dxa"/>
            <w:shd w:val="clear" w:color="auto" w:fill="00A4A7" w:themeFill="accent6"/>
          </w:tcPr>
          <w:p w14:paraId="25D326B5" w14:textId="77777777" w:rsidR="00FC501C" w:rsidRDefault="00FC501C" w:rsidP="00AB7965"/>
        </w:tc>
      </w:tr>
      <w:tr w:rsidR="00115452" w:rsidRPr="00115452" w14:paraId="4A0DC010" w14:textId="18065BD3" w:rsidTr="00F4518F">
        <w:tc>
          <w:tcPr>
            <w:tcW w:w="1127" w:type="dxa"/>
          </w:tcPr>
          <w:p w14:paraId="47C49CAD" w14:textId="681EA138" w:rsidR="00FC501C" w:rsidRPr="00115452" w:rsidRDefault="00A12C81" w:rsidP="005952D4">
            <w:pPr>
              <w:pStyle w:val="Tabletext0"/>
              <w:rPr>
                <w:color w:val="auto"/>
                <w:sz w:val="20"/>
                <w:szCs w:val="20"/>
              </w:rPr>
            </w:pPr>
            <w:r w:rsidRPr="00115452">
              <w:rPr>
                <w:color w:val="auto"/>
                <w:sz w:val="20"/>
                <w:szCs w:val="20"/>
              </w:rPr>
              <w:t>light blue</w:t>
            </w:r>
          </w:p>
        </w:tc>
        <w:tc>
          <w:tcPr>
            <w:tcW w:w="1127" w:type="dxa"/>
          </w:tcPr>
          <w:p w14:paraId="5CBB8485" w14:textId="18331CDC" w:rsidR="00FC501C" w:rsidRPr="00115452" w:rsidRDefault="00A12C81" w:rsidP="005952D4">
            <w:pPr>
              <w:pStyle w:val="Tabletext0"/>
              <w:rPr>
                <w:color w:val="auto"/>
                <w:sz w:val="20"/>
                <w:szCs w:val="20"/>
              </w:rPr>
            </w:pPr>
            <w:r w:rsidRPr="00115452">
              <w:rPr>
                <w:color w:val="auto"/>
                <w:sz w:val="20"/>
                <w:szCs w:val="20"/>
              </w:rPr>
              <w:t>black</w:t>
            </w:r>
          </w:p>
        </w:tc>
        <w:tc>
          <w:tcPr>
            <w:tcW w:w="1127" w:type="dxa"/>
          </w:tcPr>
          <w:p w14:paraId="20D7BCD5" w14:textId="25B2895F" w:rsidR="00FC501C" w:rsidRPr="00115452" w:rsidRDefault="00A12C81" w:rsidP="005952D4">
            <w:pPr>
              <w:pStyle w:val="Tabletext0"/>
              <w:rPr>
                <w:color w:val="auto"/>
                <w:sz w:val="20"/>
                <w:szCs w:val="20"/>
              </w:rPr>
            </w:pPr>
            <w:r w:rsidRPr="00115452">
              <w:rPr>
                <w:color w:val="auto"/>
                <w:sz w:val="20"/>
                <w:szCs w:val="20"/>
              </w:rPr>
              <w:t>lime</w:t>
            </w:r>
          </w:p>
        </w:tc>
        <w:tc>
          <w:tcPr>
            <w:tcW w:w="1127" w:type="dxa"/>
            <w:shd w:val="clear" w:color="auto" w:fill="auto"/>
          </w:tcPr>
          <w:p w14:paraId="0F73FB0B" w14:textId="09A37DBC" w:rsidR="00FC501C" w:rsidRPr="00115452" w:rsidRDefault="00A12C81" w:rsidP="005952D4">
            <w:pPr>
              <w:pStyle w:val="Tabletext0"/>
              <w:rPr>
                <w:color w:val="auto"/>
                <w:sz w:val="20"/>
                <w:szCs w:val="20"/>
              </w:rPr>
            </w:pPr>
            <w:r w:rsidRPr="00115452">
              <w:rPr>
                <w:color w:val="auto"/>
                <w:sz w:val="20"/>
                <w:szCs w:val="20"/>
              </w:rPr>
              <w:t>dark blue</w:t>
            </w:r>
          </w:p>
        </w:tc>
        <w:tc>
          <w:tcPr>
            <w:tcW w:w="1127" w:type="dxa"/>
            <w:shd w:val="clear" w:color="auto" w:fill="auto"/>
          </w:tcPr>
          <w:p w14:paraId="6F72894B" w14:textId="1C11A3B8" w:rsidR="00FC501C" w:rsidRPr="00115452" w:rsidRDefault="00022466" w:rsidP="005952D4">
            <w:pPr>
              <w:pStyle w:val="Tabletext0"/>
              <w:rPr>
                <w:color w:val="auto"/>
                <w:sz w:val="20"/>
                <w:szCs w:val="20"/>
              </w:rPr>
            </w:pPr>
            <w:r w:rsidRPr="00115452">
              <w:rPr>
                <w:color w:val="auto"/>
                <w:sz w:val="20"/>
                <w:szCs w:val="20"/>
              </w:rPr>
              <w:t xml:space="preserve">dark </w:t>
            </w:r>
            <w:r w:rsidR="00A12C81" w:rsidRPr="00115452">
              <w:rPr>
                <w:color w:val="auto"/>
                <w:sz w:val="20"/>
                <w:szCs w:val="20"/>
              </w:rPr>
              <w:t>turquoise</w:t>
            </w:r>
          </w:p>
        </w:tc>
        <w:tc>
          <w:tcPr>
            <w:tcW w:w="1127" w:type="dxa"/>
            <w:shd w:val="clear" w:color="auto" w:fill="auto"/>
          </w:tcPr>
          <w:p w14:paraId="1809FA36" w14:textId="057307FF" w:rsidR="00FC501C" w:rsidRPr="00115452" w:rsidRDefault="00A12C81" w:rsidP="005952D4">
            <w:pPr>
              <w:pStyle w:val="Tabletext0"/>
              <w:rPr>
                <w:color w:val="auto"/>
                <w:sz w:val="20"/>
                <w:szCs w:val="20"/>
              </w:rPr>
            </w:pPr>
            <w:r w:rsidRPr="00115452">
              <w:rPr>
                <w:color w:val="auto"/>
                <w:sz w:val="20"/>
                <w:szCs w:val="20"/>
              </w:rPr>
              <w:t>green</w:t>
            </w:r>
          </w:p>
        </w:tc>
        <w:tc>
          <w:tcPr>
            <w:tcW w:w="1127" w:type="dxa"/>
            <w:shd w:val="clear" w:color="auto" w:fill="auto"/>
          </w:tcPr>
          <w:p w14:paraId="51D095C0" w14:textId="79881707" w:rsidR="00FC501C" w:rsidRPr="00115452" w:rsidRDefault="00A12C81" w:rsidP="005952D4">
            <w:pPr>
              <w:pStyle w:val="Tabletext0"/>
              <w:rPr>
                <w:color w:val="auto"/>
                <w:sz w:val="20"/>
                <w:szCs w:val="20"/>
              </w:rPr>
            </w:pPr>
            <w:r w:rsidRPr="00115452">
              <w:rPr>
                <w:color w:val="auto"/>
                <w:sz w:val="20"/>
                <w:szCs w:val="20"/>
              </w:rPr>
              <w:t>light turquoise</w:t>
            </w:r>
          </w:p>
        </w:tc>
        <w:tc>
          <w:tcPr>
            <w:tcW w:w="1127" w:type="dxa"/>
          </w:tcPr>
          <w:p w14:paraId="46FD7DE7" w14:textId="3096435D" w:rsidR="00FC501C" w:rsidRPr="00115452" w:rsidRDefault="00A12C81" w:rsidP="005952D4">
            <w:pPr>
              <w:pStyle w:val="Tabletext0"/>
              <w:rPr>
                <w:color w:val="auto"/>
                <w:sz w:val="20"/>
                <w:szCs w:val="20"/>
              </w:rPr>
            </w:pPr>
            <w:r w:rsidRPr="00115452">
              <w:rPr>
                <w:color w:val="auto"/>
                <w:sz w:val="20"/>
                <w:szCs w:val="20"/>
              </w:rPr>
              <w:t>dark teal</w:t>
            </w:r>
          </w:p>
        </w:tc>
      </w:tr>
      <w:tr w:rsidR="00115452" w:rsidRPr="00115452" w14:paraId="1C6B6CB3" w14:textId="39AD371C" w:rsidTr="00F4518F">
        <w:tc>
          <w:tcPr>
            <w:tcW w:w="1127" w:type="dxa"/>
          </w:tcPr>
          <w:p w14:paraId="0C8E1370" w14:textId="409740C5" w:rsidR="00FC501C" w:rsidRPr="00115452" w:rsidRDefault="00D80287" w:rsidP="005952D4">
            <w:pPr>
              <w:pStyle w:val="Tabletext0"/>
              <w:rPr>
                <w:color w:val="auto"/>
                <w:sz w:val="20"/>
                <w:szCs w:val="20"/>
              </w:rPr>
            </w:pPr>
            <w:r w:rsidRPr="00115452">
              <w:rPr>
                <w:color w:val="auto"/>
                <w:sz w:val="20"/>
                <w:szCs w:val="20"/>
              </w:rPr>
              <w:t>#</w:t>
            </w:r>
            <w:r w:rsidR="00D3699D" w:rsidRPr="00115452">
              <w:rPr>
                <w:color w:val="auto"/>
                <w:sz w:val="20"/>
                <w:szCs w:val="20"/>
              </w:rPr>
              <w:t>E6EAF6</w:t>
            </w:r>
          </w:p>
        </w:tc>
        <w:tc>
          <w:tcPr>
            <w:tcW w:w="1127" w:type="dxa"/>
          </w:tcPr>
          <w:p w14:paraId="418C5933" w14:textId="2A29655D" w:rsidR="00FC501C" w:rsidRPr="00115452" w:rsidRDefault="00D80287" w:rsidP="005952D4">
            <w:pPr>
              <w:pStyle w:val="Tabletext0"/>
              <w:rPr>
                <w:color w:val="auto"/>
                <w:sz w:val="20"/>
                <w:szCs w:val="20"/>
              </w:rPr>
            </w:pPr>
            <w:r w:rsidRPr="00115452">
              <w:rPr>
                <w:color w:val="auto"/>
                <w:sz w:val="20"/>
                <w:szCs w:val="20"/>
              </w:rPr>
              <w:t>#</w:t>
            </w:r>
            <w:r w:rsidR="005952D4" w:rsidRPr="00115452">
              <w:rPr>
                <w:color w:val="auto"/>
                <w:sz w:val="20"/>
                <w:szCs w:val="20"/>
              </w:rPr>
              <w:t>000000</w:t>
            </w:r>
          </w:p>
        </w:tc>
        <w:tc>
          <w:tcPr>
            <w:tcW w:w="1127" w:type="dxa"/>
          </w:tcPr>
          <w:p w14:paraId="4046C521" w14:textId="13902E4F" w:rsidR="00FC501C" w:rsidRPr="00115452" w:rsidRDefault="00E5773C" w:rsidP="005952D4">
            <w:pPr>
              <w:pStyle w:val="Tabletext0"/>
              <w:rPr>
                <w:color w:val="auto"/>
                <w:sz w:val="20"/>
                <w:szCs w:val="20"/>
              </w:rPr>
            </w:pPr>
            <w:r w:rsidRPr="00115452">
              <w:rPr>
                <w:color w:val="auto"/>
                <w:sz w:val="20"/>
                <w:szCs w:val="20"/>
              </w:rPr>
              <w:t>#F</w:t>
            </w:r>
            <w:r w:rsidR="00D07922" w:rsidRPr="00115452">
              <w:rPr>
                <w:color w:val="auto"/>
                <w:sz w:val="20"/>
                <w:szCs w:val="20"/>
              </w:rPr>
              <w:t>3F9E6</w:t>
            </w:r>
          </w:p>
        </w:tc>
        <w:tc>
          <w:tcPr>
            <w:tcW w:w="1127" w:type="dxa"/>
            <w:shd w:val="clear" w:color="auto" w:fill="auto"/>
          </w:tcPr>
          <w:p w14:paraId="76056764" w14:textId="2B935130" w:rsidR="00FC501C" w:rsidRPr="00115452" w:rsidRDefault="00291182" w:rsidP="005952D4">
            <w:pPr>
              <w:pStyle w:val="Tabletext0"/>
              <w:rPr>
                <w:color w:val="auto"/>
                <w:sz w:val="20"/>
                <w:szCs w:val="20"/>
              </w:rPr>
            </w:pPr>
            <w:r w:rsidRPr="00115452">
              <w:rPr>
                <w:color w:val="auto"/>
                <w:sz w:val="20"/>
                <w:szCs w:val="20"/>
              </w:rPr>
              <w:t>#0031A7</w:t>
            </w:r>
          </w:p>
        </w:tc>
        <w:tc>
          <w:tcPr>
            <w:tcW w:w="1127" w:type="dxa"/>
            <w:shd w:val="clear" w:color="auto" w:fill="auto"/>
          </w:tcPr>
          <w:p w14:paraId="485C5074" w14:textId="67EA284C" w:rsidR="00FC501C" w:rsidRPr="00115452" w:rsidRDefault="008E253D" w:rsidP="005952D4">
            <w:pPr>
              <w:pStyle w:val="Tabletext0"/>
              <w:rPr>
                <w:color w:val="auto"/>
                <w:sz w:val="20"/>
                <w:szCs w:val="20"/>
              </w:rPr>
            </w:pPr>
            <w:r w:rsidRPr="00115452">
              <w:rPr>
                <w:color w:val="auto"/>
                <w:sz w:val="20"/>
                <w:szCs w:val="20"/>
              </w:rPr>
              <w:t>#0076AF</w:t>
            </w:r>
          </w:p>
        </w:tc>
        <w:tc>
          <w:tcPr>
            <w:tcW w:w="1127" w:type="dxa"/>
            <w:shd w:val="clear" w:color="auto" w:fill="auto"/>
          </w:tcPr>
          <w:p w14:paraId="188745FD" w14:textId="29AD3BF4" w:rsidR="00FC501C" w:rsidRPr="00115452" w:rsidRDefault="001819C9" w:rsidP="005952D4">
            <w:pPr>
              <w:pStyle w:val="Tabletext0"/>
              <w:rPr>
                <w:color w:val="auto"/>
                <w:sz w:val="20"/>
                <w:szCs w:val="20"/>
              </w:rPr>
            </w:pPr>
            <w:r w:rsidRPr="00115452">
              <w:rPr>
                <w:color w:val="auto"/>
                <w:sz w:val="20"/>
                <w:szCs w:val="20"/>
              </w:rPr>
              <w:t>#85BE00</w:t>
            </w:r>
          </w:p>
        </w:tc>
        <w:tc>
          <w:tcPr>
            <w:tcW w:w="1127" w:type="dxa"/>
            <w:shd w:val="clear" w:color="auto" w:fill="auto"/>
          </w:tcPr>
          <w:p w14:paraId="1894B834" w14:textId="3F926C51" w:rsidR="00FC501C" w:rsidRPr="00115452" w:rsidRDefault="00DC6D14" w:rsidP="005952D4">
            <w:pPr>
              <w:pStyle w:val="Tabletext0"/>
              <w:rPr>
                <w:color w:val="auto"/>
                <w:sz w:val="20"/>
                <w:szCs w:val="20"/>
              </w:rPr>
            </w:pPr>
            <w:r w:rsidRPr="00115452">
              <w:rPr>
                <w:color w:val="auto"/>
                <w:sz w:val="20"/>
                <w:szCs w:val="20"/>
              </w:rPr>
              <w:t>#008CD4</w:t>
            </w:r>
          </w:p>
        </w:tc>
        <w:tc>
          <w:tcPr>
            <w:tcW w:w="1127" w:type="dxa"/>
          </w:tcPr>
          <w:p w14:paraId="4527EF55" w14:textId="0C1CD7E1" w:rsidR="00FC501C" w:rsidRPr="00115452" w:rsidRDefault="00DC6D14" w:rsidP="005952D4">
            <w:pPr>
              <w:pStyle w:val="Tabletext0"/>
              <w:rPr>
                <w:color w:val="auto"/>
                <w:sz w:val="20"/>
                <w:szCs w:val="20"/>
              </w:rPr>
            </w:pPr>
            <w:r w:rsidRPr="00115452">
              <w:rPr>
                <w:color w:val="auto"/>
                <w:sz w:val="20"/>
                <w:szCs w:val="20"/>
              </w:rPr>
              <w:t>#00</w:t>
            </w:r>
            <w:r w:rsidR="00E5773C" w:rsidRPr="00115452">
              <w:rPr>
                <w:color w:val="auto"/>
                <w:sz w:val="20"/>
                <w:szCs w:val="20"/>
              </w:rPr>
              <w:t>A4A7</w:t>
            </w:r>
          </w:p>
        </w:tc>
      </w:tr>
      <w:tr w:rsidR="00115452" w:rsidRPr="00115452" w14:paraId="233CE54C" w14:textId="4EB5B695" w:rsidTr="00F4518F">
        <w:tc>
          <w:tcPr>
            <w:tcW w:w="1127" w:type="dxa"/>
          </w:tcPr>
          <w:p w14:paraId="5E8A5498" w14:textId="0EB13AE3" w:rsidR="005952D4" w:rsidRPr="00115452" w:rsidRDefault="005952D4" w:rsidP="005952D4">
            <w:pPr>
              <w:pStyle w:val="Tabletext0"/>
              <w:rPr>
                <w:color w:val="auto"/>
                <w:sz w:val="20"/>
                <w:szCs w:val="20"/>
              </w:rPr>
            </w:pPr>
            <w:r w:rsidRPr="00115452">
              <w:rPr>
                <w:color w:val="auto"/>
                <w:sz w:val="20"/>
                <w:szCs w:val="20"/>
              </w:rPr>
              <w:t>C:</w:t>
            </w:r>
            <w:r w:rsidR="00D3699D" w:rsidRPr="00115452">
              <w:rPr>
                <w:color w:val="auto"/>
                <w:sz w:val="20"/>
                <w:szCs w:val="20"/>
              </w:rPr>
              <w:t xml:space="preserve"> </w:t>
            </w:r>
            <w:r w:rsidR="00BD37EA">
              <w:rPr>
                <w:color w:val="auto"/>
                <w:sz w:val="20"/>
                <w:szCs w:val="20"/>
              </w:rPr>
              <w:t>6</w:t>
            </w:r>
          </w:p>
          <w:p w14:paraId="7435429B" w14:textId="7BEFA4E2" w:rsidR="005952D4" w:rsidRPr="00115452" w:rsidRDefault="005952D4" w:rsidP="005952D4">
            <w:pPr>
              <w:pStyle w:val="Tabletext0"/>
              <w:rPr>
                <w:color w:val="auto"/>
                <w:sz w:val="20"/>
                <w:szCs w:val="20"/>
              </w:rPr>
            </w:pPr>
            <w:r w:rsidRPr="00115452">
              <w:rPr>
                <w:color w:val="auto"/>
                <w:sz w:val="20"/>
                <w:szCs w:val="20"/>
              </w:rPr>
              <w:lastRenderedPageBreak/>
              <w:t>M:</w:t>
            </w:r>
            <w:r w:rsidR="00266BF4">
              <w:rPr>
                <w:color w:val="auto"/>
                <w:sz w:val="20"/>
                <w:szCs w:val="20"/>
              </w:rPr>
              <w:t xml:space="preserve"> 5</w:t>
            </w:r>
          </w:p>
          <w:p w14:paraId="31F82FBD" w14:textId="6A2A82FA" w:rsidR="005952D4" w:rsidRPr="00115452" w:rsidRDefault="005952D4" w:rsidP="005952D4">
            <w:pPr>
              <w:pStyle w:val="Tabletext0"/>
              <w:rPr>
                <w:color w:val="auto"/>
                <w:sz w:val="20"/>
                <w:szCs w:val="20"/>
              </w:rPr>
            </w:pPr>
            <w:r w:rsidRPr="00115452">
              <w:rPr>
                <w:color w:val="auto"/>
                <w:sz w:val="20"/>
                <w:szCs w:val="20"/>
              </w:rPr>
              <w:t>Y:</w:t>
            </w:r>
            <w:r w:rsidR="00266BF4">
              <w:rPr>
                <w:color w:val="auto"/>
                <w:sz w:val="20"/>
                <w:szCs w:val="20"/>
              </w:rPr>
              <w:t xml:space="preserve"> 0</w:t>
            </w:r>
          </w:p>
          <w:p w14:paraId="6035BF48" w14:textId="03A2F64D" w:rsidR="005952D4" w:rsidRPr="00115452" w:rsidRDefault="005952D4" w:rsidP="005952D4">
            <w:pPr>
              <w:pStyle w:val="Tabletext0"/>
              <w:rPr>
                <w:color w:val="auto"/>
                <w:sz w:val="20"/>
                <w:szCs w:val="20"/>
              </w:rPr>
            </w:pPr>
            <w:r w:rsidRPr="00115452">
              <w:rPr>
                <w:color w:val="auto"/>
                <w:sz w:val="20"/>
                <w:szCs w:val="20"/>
              </w:rPr>
              <w:t>K:</w:t>
            </w:r>
            <w:r w:rsidR="00266BF4">
              <w:rPr>
                <w:color w:val="auto"/>
                <w:sz w:val="20"/>
                <w:szCs w:val="20"/>
              </w:rPr>
              <w:t xml:space="preserve"> 4</w:t>
            </w:r>
          </w:p>
        </w:tc>
        <w:tc>
          <w:tcPr>
            <w:tcW w:w="1127" w:type="dxa"/>
          </w:tcPr>
          <w:p w14:paraId="5B4654C2" w14:textId="43B2D21F" w:rsidR="005952D4" w:rsidRPr="00115452" w:rsidRDefault="005952D4" w:rsidP="005952D4">
            <w:pPr>
              <w:pStyle w:val="Tabletext0"/>
              <w:rPr>
                <w:color w:val="auto"/>
                <w:sz w:val="20"/>
                <w:szCs w:val="20"/>
              </w:rPr>
            </w:pPr>
            <w:r w:rsidRPr="00115452">
              <w:rPr>
                <w:color w:val="auto"/>
                <w:sz w:val="20"/>
                <w:szCs w:val="20"/>
              </w:rPr>
              <w:lastRenderedPageBreak/>
              <w:t>C:</w:t>
            </w:r>
            <w:r w:rsidR="006F7810">
              <w:rPr>
                <w:color w:val="auto"/>
                <w:sz w:val="20"/>
                <w:szCs w:val="20"/>
              </w:rPr>
              <w:t xml:space="preserve"> 0</w:t>
            </w:r>
          </w:p>
          <w:p w14:paraId="342E8F44" w14:textId="653ACAA8" w:rsidR="005952D4" w:rsidRPr="00115452" w:rsidRDefault="005952D4" w:rsidP="005952D4">
            <w:pPr>
              <w:pStyle w:val="Tabletext0"/>
              <w:rPr>
                <w:color w:val="auto"/>
                <w:sz w:val="20"/>
                <w:szCs w:val="20"/>
              </w:rPr>
            </w:pPr>
            <w:r w:rsidRPr="00115452">
              <w:rPr>
                <w:color w:val="auto"/>
                <w:sz w:val="20"/>
                <w:szCs w:val="20"/>
              </w:rPr>
              <w:lastRenderedPageBreak/>
              <w:t>M:</w:t>
            </w:r>
            <w:r w:rsidR="006F7810">
              <w:rPr>
                <w:color w:val="auto"/>
                <w:sz w:val="20"/>
                <w:szCs w:val="20"/>
              </w:rPr>
              <w:t xml:space="preserve"> 0</w:t>
            </w:r>
          </w:p>
          <w:p w14:paraId="793AE6B0" w14:textId="37F8C47B" w:rsidR="005952D4" w:rsidRPr="00115452" w:rsidRDefault="005952D4" w:rsidP="005952D4">
            <w:pPr>
              <w:pStyle w:val="Tabletext0"/>
              <w:rPr>
                <w:color w:val="auto"/>
                <w:sz w:val="20"/>
                <w:szCs w:val="20"/>
              </w:rPr>
            </w:pPr>
            <w:r w:rsidRPr="00115452">
              <w:rPr>
                <w:color w:val="auto"/>
                <w:sz w:val="20"/>
                <w:szCs w:val="20"/>
              </w:rPr>
              <w:t>Y:</w:t>
            </w:r>
            <w:r w:rsidR="006F7810">
              <w:rPr>
                <w:color w:val="auto"/>
                <w:sz w:val="20"/>
                <w:szCs w:val="20"/>
              </w:rPr>
              <w:t xml:space="preserve"> 0</w:t>
            </w:r>
          </w:p>
          <w:p w14:paraId="08F8061A" w14:textId="6CBA20A2" w:rsidR="005952D4" w:rsidRPr="00115452" w:rsidRDefault="005952D4" w:rsidP="005952D4">
            <w:pPr>
              <w:pStyle w:val="Tabletext0"/>
              <w:rPr>
                <w:color w:val="auto"/>
                <w:sz w:val="20"/>
                <w:szCs w:val="20"/>
              </w:rPr>
            </w:pPr>
            <w:r w:rsidRPr="00115452">
              <w:rPr>
                <w:color w:val="auto"/>
                <w:sz w:val="20"/>
                <w:szCs w:val="20"/>
              </w:rPr>
              <w:t>K:</w:t>
            </w:r>
            <w:r w:rsidR="006F7810">
              <w:rPr>
                <w:color w:val="auto"/>
                <w:sz w:val="20"/>
                <w:szCs w:val="20"/>
              </w:rPr>
              <w:t xml:space="preserve"> 10</w:t>
            </w:r>
          </w:p>
        </w:tc>
        <w:tc>
          <w:tcPr>
            <w:tcW w:w="1127" w:type="dxa"/>
          </w:tcPr>
          <w:p w14:paraId="5A111957" w14:textId="6898D54E" w:rsidR="005952D4" w:rsidRPr="00115452" w:rsidRDefault="005952D4" w:rsidP="005952D4">
            <w:pPr>
              <w:pStyle w:val="Tabletext0"/>
              <w:rPr>
                <w:color w:val="auto"/>
                <w:sz w:val="20"/>
                <w:szCs w:val="20"/>
              </w:rPr>
            </w:pPr>
            <w:r w:rsidRPr="00115452">
              <w:rPr>
                <w:color w:val="auto"/>
                <w:sz w:val="20"/>
                <w:szCs w:val="20"/>
              </w:rPr>
              <w:lastRenderedPageBreak/>
              <w:t>C:</w:t>
            </w:r>
            <w:r w:rsidR="005D4FA7">
              <w:rPr>
                <w:color w:val="auto"/>
                <w:sz w:val="20"/>
                <w:szCs w:val="20"/>
              </w:rPr>
              <w:t xml:space="preserve"> 2</w:t>
            </w:r>
          </w:p>
          <w:p w14:paraId="5D060C86" w14:textId="797A5AD7" w:rsidR="005952D4" w:rsidRPr="00115452" w:rsidRDefault="005952D4" w:rsidP="005952D4">
            <w:pPr>
              <w:pStyle w:val="Tabletext0"/>
              <w:rPr>
                <w:color w:val="auto"/>
                <w:sz w:val="20"/>
                <w:szCs w:val="20"/>
              </w:rPr>
            </w:pPr>
            <w:r w:rsidRPr="00115452">
              <w:rPr>
                <w:color w:val="auto"/>
                <w:sz w:val="20"/>
                <w:szCs w:val="20"/>
              </w:rPr>
              <w:lastRenderedPageBreak/>
              <w:t>M:</w:t>
            </w:r>
            <w:r w:rsidR="005D4FA7">
              <w:rPr>
                <w:color w:val="auto"/>
                <w:sz w:val="20"/>
                <w:szCs w:val="20"/>
              </w:rPr>
              <w:t xml:space="preserve"> 0</w:t>
            </w:r>
          </w:p>
          <w:p w14:paraId="4C1B5C6D" w14:textId="0DABDB30" w:rsidR="005952D4" w:rsidRPr="00115452" w:rsidRDefault="005952D4" w:rsidP="005952D4">
            <w:pPr>
              <w:pStyle w:val="Tabletext0"/>
              <w:rPr>
                <w:color w:val="auto"/>
                <w:sz w:val="20"/>
                <w:szCs w:val="20"/>
              </w:rPr>
            </w:pPr>
            <w:r w:rsidRPr="00115452">
              <w:rPr>
                <w:color w:val="auto"/>
                <w:sz w:val="20"/>
                <w:szCs w:val="20"/>
              </w:rPr>
              <w:t>Y:</w:t>
            </w:r>
            <w:r w:rsidR="005D4FA7">
              <w:rPr>
                <w:color w:val="auto"/>
                <w:sz w:val="20"/>
                <w:szCs w:val="20"/>
              </w:rPr>
              <w:t xml:space="preserve"> 7</w:t>
            </w:r>
          </w:p>
          <w:p w14:paraId="2E0EB7DD" w14:textId="69B6E8F5" w:rsidR="005952D4" w:rsidRPr="00115452" w:rsidRDefault="005952D4" w:rsidP="005952D4">
            <w:pPr>
              <w:pStyle w:val="Tabletext0"/>
              <w:rPr>
                <w:color w:val="auto"/>
                <w:sz w:val="20"/>
                <w:szCs w:val="20"/>
              </w:rPr>
            </w:pPr>
            <w:r w:rsidRPr="00115452">
              <w:rPr>
                <w:color w:val="auto"/>
                <w:sz w:val="20"/>
                <w:szCs w:val="20"/>
              </w:rPr>
              <w:t>K:</w:t>
            </w:r>
            <w:r w:rsidR="005D4FA7">
              <w:rPr>
                <w:color w:val="auto"/>
                <w:sz w:val="20"/>
                <w:szCs w:val="20"/>
              </w:rPr>
              <w:t xml:space="preserve"> 2</w:t>
            </w:r>
          </w:p>
        </w:tc>
        <w:tc>
          <w:tcPr>
            <w:tcW w:w="1127" w:type="dxa"/>
            <w:shd w:val="clear" w:color="auto" w:fill="auto"/>
          </w:tcPr>
          <w:p w14:paraId="60CB78A8" w14:textId="021057D6" w:rsidR="005952D4" w:rsidRPr="00115452" w:rsidRDefault="005952D4" w:rsidP="005952D4">
            <w:pPr>
              <w:pStyle w:val="Tabletext0"/>
              <w:rPr>
                <w:color w:val="auto"/>
                <w:sz w:val="20"/>
                <w:szCs w:val="20"/>
              </w:rPr>
            </w:pPr>
            <w:r w:rsidRPr="00115452">
              <w:rPr>
                <w:color w:val="auto"/>
                <w:sz w:val="20"/>
                <w:szCs w:val="20"/>
              </w:rPr>
              <w:lastRenderedPageBreak/>
              <w:t>C:</w:t>
            </w:r>
            <w:r w:rsidR="00BE2F34">
              <w:rPr>
                <w:color w:val="auto"/>
                <w:sz w:val="20"/>
                <w:szCs w:val="20"/>
              </w:rPr>
              <w:t xml:space="preserve"> 100</w:t>
            </w:r>
          </w:p>
          <w:p w14:paraId="78E0B977" w14:textId="46DE1E02" w:rsidR="005952D4" w:rsidRPr="00115452" w:rsidRDefault="005952D4" w:rsidP="005952D4">
            <w:pPr>
              <w:pStyle w:val="Tabletext0"/>
              <w:rPr>
                <w:color w:val="auto"/>
                <w:sz w:val="20"/>
                <w:szCs w:val="20"/>
              </w:rPr>
            </w:pPr>
            <w:r w:rsidRPr="00115452">
              <w:rPr>
                <w:color w:val="auto"/>
                <w:sz w:val="20"/>
                <w:szCs w:val="20"/>
              </w:rPr>
              <w:lastRenderedPageBreak/>
              <w:t>M:</w:t>
            </w:r>
            <w:r w:rsidR="00BE2F34">
              <w:rPr>
                <w:color w:val="auto"/>
                <w:sz w:val="20"/>
                <w:szCs w:val="20"/>
              </w:rPr>
              <w:t xml:space="preserve"> 80</w:t>
            </w:r>
          </w:p>
          <w:p w14:paraId="603814C5" w14:textId="66D6744D" w:rsidR="005952D4" w:rsidRPr="00115452" w:rsidRDefault="005952D4" w:rsidP="005952D4">
            <w:pPr>
              <w:pStyle w:val="Tabletext0"/>
              <w:rPr>
                <w:color w:val="auto"/>
                <w:sz w:val="20"/>
                <w:szCs w:val="20"/>
              </w:rPr>
            </w:pPr>
            <w:r w:rsidRPr="00115452">
              <w:rPr>
                <w:color w:val="auto"/>
                <w:sz w:val="20"/>
                <w:szCs w:val="20"/>
              </w:rPr>
              <w:t>Y:</w:t>
            </w:r>
            <w:r w:rsidR="00BE2F34">
              <w:rPr>
                <w:color w:val="auto"/>
                <w:sz w:val="20"/>
                <w:szCs w:val="20"/>
              </w:rPr>
              <w:t xml:space="preserve"> 0</w:t>
            </w:r>
          </w:p>
          <w:p w14:paraId="05B05768" w14:textId="0BADA109" w:rsidR="005952D4" w:rsidRPr="00115452" w:rsidRDefault="005952D4" w:rsidP="005952D4">
            <w:pPr>
              <w:pStyle w:val="Tabletext0"/>
              <w:rPr>
                <w:color w:val="auto"/>
                <w:sz w:val="20"/>
                <w:szCs w:val="20"/>
              </w:rPr>
            </w:pPr>
            <w:r w:rsidRPr="00115452">
              <w:rPr>
                <w:color w:val="auto"/>
                <w:sz w:val="20"/>
                <w:szCs w:val="20"/>
              </w:rPr>
              <w:t>K:</w:t>
            </w:r>
            <w:r w:rsidR="003F6CC2">
              <w:rPr>
                <w:color w:val="auto"/>
                <w:sz w:val="20"/>
                <w:szCs w:val="20"/>
              </w:rPr>
              <w:t xml:space="preserve"> 12</w:t>
            </w:r>
          </w:p>
        </w:tc>
        <w:tc>
          <w:tcPr>
            <w:tcW w:w="1127" w:type="dxa"/>
            <w:shd w:val="clear" w:color="auto" w:fill="auto"/>
          </w:tcPr>
          <w:p w14:paraId="0252CDA5" w14:textId="4F44FF56" w:rsidR="005952D4" w:rsidRPr="00115452" w:rsidRDefault="005952D4" w:rsidP="005952D4">
            <w:pPr>
              <w:pStyle w:val="Tabletext0"/>
              <w:rPr>
                <w:color w:val="auto"/>
                <w:sz w:val="20"/>
                <w:szCs w:val="20"/>
              </w:rPr>
            </w:pPr>
            <w:r w:rsidRPr="00115452">
              <w:rPr>
                <w:color w:val="auto"/>
                <w:sz w:val="20"/>
                <w:szCs w:val="20"/>
              </w:rPr>
              <w:lastRenderedPageBreak/>
              <w:t>C:</w:t>
            </w:r>
            <w:r w:rsidR="00B7084A">
              <w:rPr>
                <w:color w:val="auto"/>
                <w:sz w:val="20"/>
                <w:szCs w:val="20"/>
              </w:rPr>
              <w:t xml:space="preserve"> 89</w:t>
            </w:r>
          </w:p>
          <w:p w14:paraId="3DA7E572" w14:textId="5CD53627" w:rsidR="005952D4" w:rsidRPr="00115452" w:rsidRDefault="005952D4" w:rsidP="005952D4">
            <w:pPr>
              <w:pStyle w:val="Tabletext0"/>
              <w:rPr>
                <w:color w:val="auto"/>
                <w:sz w:val="20"/>
                <w:szCs w:val="20"/>
              </w:rPr>
            </w:pPr>
            <w:r w:rsidRPr="00115452">
              <w:rPr>
                <w:color w:val="auto"/>
                <w:sz w:val="20"/>
                <w:szCs w:val="20"/>
              </w:rPr>
              <w:lastRenderedPageBreak/>
              <w:t>M:</w:t>
            </w:r>
            <w:r w:rsidR="00B7084A">
              <w:rPr>
                <w:color w:val="auto"/>
                <w:sz w:val="20"/>
                <w:szCs w:val="20"/>
              </w:rPr>
              <w:t xml:space="preserve"> 34</w:t>
            </w:r>
          </w:p>
          <w:p w14:paraId="6D1A0A39" w14:textId="4EC8400B" w:rsidR="005952D4" w:rsidRPr="00115452" w:rsidRDefault="005952D4" w:rsidP="005952D4">
            <w:pPr>
              <w:pStyle w:val="Tabletext0"/>
              <w:rPr>
                <w:color w:val="auto"/>
                <w:sz w:val="20"/>
                <w:szCs w:val="20"/>
              </w:rPr>
            </w:pPr>
            <w:r w:rsidRPr="00115452">
              <w:rPr>
                <w:color w:val="auto"/>
                <w:sz w:val="20"/>
                <w:szCs w:val="20"/>
              </w:rPr>
              <w:t>Y:</w:t>
            </w:r>
            <w:r w:rsidR="00B7084A">
              <w:rPr>
                <w:color w:val="auto"/>
                <w:sz w:val="20"/>
                <w:szCs w:val="20"/>
              </w:rPr>
              <w:t xml:space="preserve"> 2</w:t>
            </w:r>
          </w:p>
          <w:p w14:paraId="5915D425" w14:textId="09270205" w:rsidR="005952D4" w:rsidRPr="00115452" w:rsidRDefault="005952D4" w:rsidP="005952D4">
            <w:pPr>
              <w:pStyle w:val="Tabletext0"/>
              <w:rPr>
                <w:color w:val="auto"/>
                <w:sz w:val="20"/>
                <w:szCs w:val="20"/>
              </w:rPr>
            </w:pPr>
            <w:r w:rsidRPr="00115452">
              <w:rPr>
                <w:color w:val="auto"/>
                <w:sz w:val="20"/>
                <w:szCs w:val="20"/>
              </w:rPr>
              <w:t>K:</w:t>
            </w:r>
            <w:r w:rsidR="00B7084A">
              <w:rPr>
                <w:color w:val="auto"/>
                <w:sz w:val="20"/>
                <w:szCs w:val="20"/>
              </w:rPr>
              <w:t xml:space="preserve"> 9</w:t>
            </w:r>
          </w:p>
        </w:tc>
        <w:tc>
          <w:tcPr>
            <w:tcW w:w="1127" w:type="dxa"/>
            <w:shd w:val="clear" w:color="auto" w:fill="auto"/>
          </w:tcPr>
          <w:p w14:paraId="7745658F" w14:textId="64CEC856" w:rsidR="005952D4" w:rsidRPr="00115452" w:rsidRDefault="005952D4" w:rsidP="005952D4">
            <w:pPr>
              <w:pStyle w:val="Tabletext0"/>
              <w:rPr>
                <w:color w:val="auto"/>
                <w:sz w:val="20"/>
                <w:szCs w:val="20"/>
              </w:rPr>
            </w:pPr>
            <w:r w:rsidRPr="00115452">
              <w:rPr>
                <w:color w:val="auto"/>
                <w:sz w:val="20"/>
                <w:szCs w:val="20"/>
              </w:rPr>
              <w:lastRenderedPageBreak/>
              <w:t>C:</w:t>
            </w:r>
            <w:r w:rsidR="003F6CC2">
              <w:rPr>
                <w:color w:val="auto"/>
                <w:sz w:val="20"/>
                <w:szCs w:val="20"/>
              </w:rPr>
              <w:t xml:space="preserve"> 48</w:t>
            </w:r>
          </w:p>
          <w:p w14:paraId="3C560C92" w14:textId="25FB518B" w:rsidR="005952D4" w:rsidRPr="00115452" w:rsidRDefault="005952D4" w:rsidP="005952D4">
            <w:pPr>
              <w:pStyle w:val="Tabletext0"/>
              <w:rPr>
                <w:color w:val="auto"/>
                <w:sz w:val="20"/>
                <w:szCs w:val="20"/>
              </w:rPr>
            </w:pPr>
            <w:r w:rsidRPr="00115452">
              <w:rPr>
                <w:color w:val="auto"/>
                <w:sz w:val="20"/>
                <w:szCs w:val="20"/>
              </w:rPr>
              <w:lastRenderedPageBreak/>
              <w:t>M:</w:t>
            </w:r>
            <w:r w:rsidR="003F6CC2">
              <w:rPr>
                <w:color w:val="auto"/>
                <w:sz w:val="20"/>
                <w:szCs w:val="20"/>
              </w:rPr>
              <w:t xml:space="preserve"> </w:t>
            </w:r>
            <w:r w:rsidR="00B7084A">
              <w:rPr>
                <w:color w:val="auto"/>
                <w:sz w:val="20"/>
                <w:szCs w:val="20"/>
              </w:rPr>
              <w:t>0</w:t>
            </w:r>
          </w:p>
          <w:p w14:paraId="4C2D0CFD" w14:textId="11FB1494" w:rsidR="005952D4" w:rsidRPr="00115452" w:rsidRDefault="005952D4" w:rsidP="005952D4">
            <w:pPr>
              <w:pStyle w:val="Tabletext0"/>
              <w:rPr>
                <w:color w:val="auto"/>
                <w:sz w:val="20"/>
                <w:szCs w:val="20"/>
              </w:rPr>
            </w:pPr>
            <w:r w:rsidRPr="00115452">
              <w:rPr>
                <w:color w:val="auto"/>
                <w:sz w:val="20"/>
                <w:szCs w:val="20"/>
              </w:rPr>
              <w:t>Y:</w:t>
            </w:r>
            <w:r w:rsidR="00B7084A">
              <w:rPr>
                <w:color w:val="auto"/>
                <w:sz w:val="20"/>
                <w:szCs w:val="20"/>
              </w:rPr>
              <w:t xml:space="preserve"> 100</w:t>
            </w:r>
          </w:p>
          <w:p w14:paraId="35788574" w14:textId="0BD50FC9" w:rsidR="005952D4" w:rsidRPr="00115452" w:rsidRDefault="005952D4" w:rsidP="005952D4">
            <w:pPr>
              <w:pStyle w:val="Tabletext0"/>
              <w:rPr>
                <w:color w:val="auto"/>
                <w:sz w:val="20"/>
                <w:szCs w:val="20"/>
              </w:rPr>
            </w:pPr>
            <w:r w:rsidRPr="00115452">
              <w:rPr>
                <w:color w:val="auto"/>
                <w:sz w:val="20"/>
                <w:szCs w:val="20"/>
              </w:rPr>
              <w:t>K:</w:t>
            </w:r>
            <w:r w:rsidR="00B7084A">
              <w:rPr>
                <w:color w:val="auto"/>
                <w:sz w:val="20"/>
                <w:szCs w:val="20"/>
              </w:rPr>
              <w:t xml:space="preserve"> 1</w:t>
            </w:r>
          </w:p>
        </w:tc>
        <w:tc>
          <w:tcPr>
            <w:tcW w:w="1127" w:type="dxa"/>
            <w:shd w:val="clear" w:color="auto" w:fill="auto"/>
          </w:tcPr>
          <w:p w14:paraId="41081B4E" w14:textId="0C4098F2" w:rsidR="005952D4" w:rsidRPr="00115452" w:rsidRDefault="005952D4" w:rsidP="005952D4">
            <w:pPr>
              <w:pStyle w:val="Tabletext0"/>
              <w:rPr>
                <w:color w:val="auto"/>
                <w:sz w:val="20"/>
                <w:szCs w:val="20"/>
              </w:rPr>
            </w:pPr>
            <w:r w:rsidRPr="00115452">
              <w:rPr>
                <w:color w:val="auto"/>
                <w:sz w:val="20"/>
                <w:szCs w:val="20"/>
              </w:rPr>
              <w:lastRenderedPageBreak/>
              <w:t>C:</w:t>
            </w:r>
            <w:r w:rsidR="00DC6D14" w:rsidRPr="00115452">
              <w:rPr>
                <w:color w:val="auto"/>
                <w:sz w:val="20"/>
                <w:szCs w:val="20"/>
              </w:rPr>
              <w:t xml:space="preserve"> </w:t>
            </w:r>
            <w:r w:rsidR="00B7084A">
              <w:rPr>
                <w:color w:val="auto"/>
                <w:sz w:val="20"/>
                <w:szCs w:val="20"/>
              </w:rPr>
              <w:t xml:space="preserve">100 </w:t>
            </w:r>
          </w:p>
          <w:p w14:paraId="6F0C568D" w14:textId="63897F22" w:rsidR="005952D4" w:rsidRPr="00115452" w:rsidRDefault="005952D4" w:rsidP="005952D4">
            <w:pPr>
              <w:pStyle w:val="Tabletext0"/>
              <w:rPr>
                <w:color w:val="auto"/>
                <w:sz w:val="20"/>
                <w:szCs w:val="20"/>
              </w:rPr>
            </w:pPr>
            <w:r w:rsidRPr="00115452">
              <w:rPr>
                <w:color w:val="auto"/>
                <w:sz w:val="20"/>
                <w:szCs w:val="20"/>
              </w:rPr>
              <w:lastRenderedPageBreak/>
              <w:t>M:</w:t>
            </w:r>
            <w:r w:rsidR="00B7084A">
              <w:rPr>
                <w:color w:val="auto"/>
                <w:sz w:val="20"/>
                <w:szCs w:val="20"/>
              </w:rPr>
              <w:t xml:space="preserve"> 14</w:t>
            </w:r>
          </w:p>
          <w:p w14:paraId="4761498C" w14:textId="0A83CDB1" w:rsidR="005952D4" w:rsidRPr="00115452" w:rsidRDefault="005952D4" w:rsidP="005952D4">
            <w:pPr>
              <w:pStyle w:val="Tabletext0"/>
              <w:rPr>
                <w:color w:val="auto"/>
                <w:sz w:val="20"/>
                <w:szCs w:val="20"/>
              </w:rPr>
            </w:pPr>
            <w:r w:rsidRPr="00115452">
              <w:rPr>
                <w:color w:val="auto"/>
                <w:sz w:val="20"/>
                <w:szCs w:val="20"/>
              </w:rPr>
              <w:t>Y:</w:t>
            </w:r>
            <w:r w:rsidR="00B7084A">
              <w:rPr>
                <w:color w:val="auto"/>
                <w:sz w:val="20"/>
                <w:szCs w:val="20"/>
              </w:rPr>
              <w:t xml:space="preserve"> 0</w:t>
            </w:r>
          </w:p>
          <w:p w14:paraId="6BA49033" w14:textId="50952CDB" w:rsidR="005952D4" w:rsidRPr="00115452" w:rsidRDefault="005952D4" w:rsidP="005952D4">
            <w:pPr>
              <w:pStyle w:val="Tabletext0"/>
              <w:rPr>
                <w:color w:val="auto"/>
                <w:sz w:val="20"/>
                <w:szCs w:val="20"/>
              </w:rPr>
            </w:pPr>
            <w:r w:rsidRPr="00115452">
              <w:rPr>
                <w:color w:val="auto"/>
                <w:sz w:val="20"/>
                <w:szCs w:val="20"/>
              </w:rPr>
              <w:t>K:</w:t>
            </w:r>
            <w:r w:rsidR="00B7084A">
              <w:rPr>
                <w:color w:val="auto"/>
                <w:sz w:val="20"/>
                <w:szCs w:val="20"/>
              </w:rPr>
              <w:t xml:space="preserve"> 1</w:t>
            </w:r>
          </w:p>
        </w:tc>
        <w:tc>
          <w:tcPr>
            <w:tcW w:w="1127" w:type="dxa"/>
          </w:tcPr>
          <w:p w14:paraId="3BB32F90" w14:textId="3162EFCB" w:rsidR="005952D4" w:rsidRPr="00115452" w:rsidRDefault="005952D4" w:rsidP="005952D4">
            <w:pPr>
              <w:pStyle w:val="Tabletext0"/>
              <w:rPr>
                <w:color w:val="auto"/>
                <w:sz w:val="20"/>
                <w:szCs w:val="20"/>
              </w:rPr>
            </w:pPr>
            <w:r w:rsidRPr="00115452">
              <w:rPr>
                <w:color w:val="auto"/>
                <w:sz w:val="20"/>
                <w:szCs w:val="20"/>
              </w:rPr>
              <w:lastRenderedPageBreak/>
              <w:t>C:</w:t>
            </w:r>
            <w:r w:rsidR="000C5478">
              <w:rPr>
                <w:color w:val="auto"/>
                <w:sz w:val="20"/>
                <w:szCs w:val="20"/>
              </w:rPr>
              <w:t xml:space="preserve"> 65</w:t>
            </w:r>
          </w:p>
          <w:p w14:paraId="643479E2" w14:textId="0714D15C" w:rsidR="005952D4" w:rsidRPr="00115452" w:rsidRDefault="005952D4" w:rsidP="005952D4">
            <w:pPr>
              <w:pStyle w:val="Tabletext0"/>
              <w:rPr>
                <w:color w:val="auto"/>
                <w:sz w:val="20"/>
                <w:szCs w:val="20"/>
              </w:rPr>
            </w:pPr>
            <w:r w:rsidRPr="00115452">
              <w:rPr>
                <w:color w:val="auto"/>
                <w:sz w:val="20"/>
                <w:szCs w:val="20"/>
              </w:rPr>
              <w:lastRenderedPageBreak/>
              <w:t>M:</w:t>
            </w:r>
            <w:r w:rsidR="000C5478">
              <w:rPr>
                <w:color w:val="auto"/>
                <w:sz w:val="20"/>
                <w:szCs w:val="20"/>
              </w:rPr>
              <w:t xml:space="preserve"> 1</w:t>
            </w:r>
          </w:p>
          <w:p w14:paraId="4C34B362" w14:textId="3E8AF1D9" w:rsidR="005952D4" w:rsidRPr="00115452" w:rsidRDefault="005952D4" w:rsidP="005952D4">
            <w:pPr>
              <w:pStyle w:val="Tabletext0"/>
              <w:rPr>
                <w:color w:val="auto"/>
                <w:sz w:val="20"/>
                <w:szCs w:val="20"/>
              </w:rPr>
            </w:pPr>
            <w:r w:rsidRPr="00115452">
              <w:rPr>
                <w:color w:val="auto"/>
                <w:sz w:val="20"/>
                <w:szCs w:val="20"/>
              </w:rPr>
              <w:t>Y:</w:t>
            </w:r>
            <w:r w:rsidR="000C5478">
              <w:rPr>
                <w:color w:val="auto"/>
                <w:sz w:val="20"/>
                <w:szCs w:val="20"/>
              </w:rPr>
              <w:t xml:space="preserve"> 0</w:t>
            </w:r>
          </w:p>
          <w:p w14:paraId="2C2A648C" w14:textId="351EBF24" w:rsidR="005952D4" w:rsidRPr="00115452" w:rsidRDefault="005952D4" w:rsidP="005952D4">
            <w:pPr>
              <w:pStyle w:val="Tabletext0"/>
              <w:rPr>
                <w:color w:val="auto"/>
                <w:sz w:val="20"/>
                <w:szCs w:val="20"/>
              </w:rPr>
            </w:pPr>
            <w:r w:rsidRPr="00115452">
              <w:rPr>
                <w:color w:val="auto"/>
                <w:sz w:val="20"/>
                <w:szCs w:val="20"/>
              </w:rPr>
              <w:t>K:</w:t>
            </w:r>
            <w:r w:rsidR="000C5478">
              <w:rPr>
                <w:color w:val="auto"/>
                <w:sz w:val="20"/>
                <w:szCs w:val="20"/>
              </w:rPr>
              <w:t xml:space="preserve"> 35</w:t>
            </w:r>
          </w:p>
        </w:tc>
      </w:tr>
      <w:tr w:rsidR="00115452" w:rsidRPr="00115452" w14:paraId="64B466D9" w14:textId="35893A07" w:rsidTr="00F4518F">
        <w:tc>
          <w:tcPr>
            <w:tcW w:w="1127" w:type="dxa"/>
          </w:tcPr>
          <w:p w14:paraId="72355652" w14:textId="741F6306" w:rsidR="005952D4" w:rsidRPr="00115452" w:rsidRDefault="005952D4" w:rsidP="005952D4">
            <w:pPr>
              <w:pStyle w:val="Tabletext0"/>
              <w:rPr>
                <w:color w:val="auto"/>
                <w:sz w:val="20"/>
                <w:szCs w:val="20"/>
              </w:rPr>
            </w:pPr>
            <w:r w:rsidRPr="00115452">
              <w:rPr>
                <w:color w:val="auto"/>
                <w:sz w:val="20"/>
                <w:szCs w:val="20"/>
              </w:rPr>
              <w:lastRenderedPageBreak/>
              <w:t>RGB</w:t>
            </w:r>
          </w:p>
        </w:tc>
        <w:tc>
          <w:tcPr>
            <w:tcW w:w="1127" w:type="dxa"/>
          </w:tcPr>
          <w:p w14:paraId="033D6D19" w14:textId="12261570" w:rsidR="005952D4" w:rsidRPr="00115452" w:rsidRDefault="005952D4" w:rsidP="005952D4">
            <w:pPr>
              <w:pStyle w:val="Tabletext0"/>
              <w:rPr>
                <w:color w:val="auto"/>
                <w:sz w:val="20"/>
                <w:szCs w:val="20"/>
              </w:rPr>
            </w:pPr>
            <w:r w:rsidRPr="00115452">
              <w:rPr>
                <w:color w:val="auto"/>
                <w:sz w:val="20"/>
                <w:szCs w:val="20"/>
              </w:rPr>
              <w:t>RGB</w:t>
            </w:r>
          </w:p>
        </w:tc>
        <w:tc>
          <w:tcPr>
            <w:tcW w:w="1127" w:type="dxa"/>
          </w:tcPr>
          <w:p w14:paraId="668EFB5F" w14:textId="633E1C2B"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164E5A90" w14:textId="2751A5CF"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56F4F1C5" w14:textId="7D3BB96C"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0DEBF9E5" w14:textId="09B006F8"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30DE8C2D" w14:textId="4FC10A41" w:rsidR="005952D4" w:rsidRPr="00115452" w:rsidRDefault="005952D4" w:rsidP="005952D4">
            <w:pPr>
              <w:pStyle w:val="Tabletext0"/>
              <w:rPr>
                <w:color w:val="auto"/>
                <w:sz w:val="20"/>
                <w:szCs w:val="20"/>
              </w:rPr>
            </w:pPr>
            <w:r w:rsidRPr="00115452">
              <w:rPr>
                <w:color w:val="auto"/>
                <w:sz w:val="20"/>
                <w:szCs w:val="20"/>
              </w:rPr>
              <w:t>RGB</w:t>
            </w:r>
          </w:p>
        </w:tc>
        <w:tc>
          <w:tcPr>
            <w:tcW w:w="1127" w:type="dxa"/>
          </w:tcPr>
          <w:p w14:paraId="6C83ED11" w14:textId="5754D5B1" w:rsidR="005952D4" w:rsidRPr="00115452" w:rsidRDefault="005952D4" w:rsidP="005952D4">
            <w:pPr>
              <w:pStyle w:val="Tabletext0"/>
              <w:rPr>
                <w:color w:val="auto"/>
                <w:sz w:val="20"/>
                <w:szCs w:val="20"/>
              </w:rPr>
            </w:pPr>
            <w:r w:rsidRPr="00115452">
              <w:rPr>
                <w:color w:val="auto"/>
                <w:sz w:val="20"/>
                <w:szCs w:val="20"/>
              </w:rPr>
              <w:t>RGB</w:t>
            </w:r>
          </w:p>
        </w:tc>
      </w:tr>
      <w:tr w:rsidR="00115452" w:rsidRPr="00115452" w14:paraId="5D71092C" w14:textId="77777777" w:rsidTr="00F4518F">
        <w:tc>
          <w:tcPr>
            <w:tcW w:w="1127" w:type="dxa"/>
          </w:tcPr>
          <w:p w14:paraId="38CD1A43" w14:textId="61505C19" w:rsidR="005952D4" w:rsidRPr="00115452" w:rsidRDefault="00D3699D" w:rsidP="005952D4">
            <w:pPr>
              <w:pStyle w:val="Tabletext0"/>
              <w:rPr>
                <w:color w:val="auto"/>
                <w:sz w:val="20"/>
                <w:szCs w:val="20"/>
              </w:rPr>
            </w:pPr>
            <w:r w:rsidRPr="00115452">
              <w:rPr>
                <w:color w:val="auto"/>
                <w:sz w:val="20"/>
                <w:szCs w:val="20"/>
              </w:rPr>
              <w:t>230:234:246</w:t>
            </w:r>
          </w:p>
        </w:tc>
        <w:tc>
          <w:tcPr>
            <w:tcW w:w="1127" w:type="dxa"/>
          </w:tcPr>
          <w:p w14:paraId="2F7541BA" w14:textId="6C8CFA32" w:rsidR="005952D4" w:rsidRPr="00115452" w:rsidRDefault="00DC6D14" w:rsidP="005952D4">
            <w:pPr>
              <w:pStyle w:val="Tabletext0"/>
              <w:rPr>
                <w:color w:val="auto"/>
                <w:sz w:val="20"/>
                <w:szCs w:val="20"/>
              </w:rPr>
            </w:pPr>
            <w:r w:rsidRPr="00115452">
              <w:rPr>
                <w:color w:val="auto"/>
                <w:sz w:val="20"/>
                <w:szCs w:val="20"/>
              </w:rPr>
              <w:t>0:0:0</w:t>
            </w:r>
          </w:p>
        </w:tc>
        <w:tc>
          <w:tcPr>
            <w:tcW w:w="1127" w:type="dxa"/>
          </w:tcPr>
          <w:p w14:paraId="406737B0" w14:textId="6148D381" w:rsidR="005952D4" w:rsidRPr="00115452" w:rsidRDefault="00D07922" w:rsidP="005952D4">
            <w:pPr>
              <w:pStyle w:val="Tabletext0"/>
              <w:rPr>
                <w:color w:val="auto"/>
                <w:sz w:val="20"/>
                <w:szCs w:val="20"/>
              </w:rPr>
            </w:pPr>
            <w:r w:rsidRPr="00115452">
              <w:rPr>
                <w:color w:val="auto"/>
                <w:sz w:val="20"/>
                <w:szCs w:val="20"/>
              </w:rPr>
              <w:t>243:249:230</w:t>
            </w:r>
          </w:p>
        </w:tc>
        <w:tc>
          <w:tcPr>
            <w:tcW w:w="1127" w:type="dxa"/>
            <w:shd w:val="clear" w:color="auto" w:fill="auto"/>
          </w:tcPr>
          <w:p w14:paraId="52D040D7" w14:textId="65AC43C6" w:rsidR="005952D4" w:rsidRPr="00115452" w:rsidRDefault="00291182" w:rsidP="005952D4">
            <w:pPr>
              <w:pStyle w:val="Tabletext0"/>
              <w:rPr>
                <w:color w:val="auto"/>
                <w:sz w:val="20"/>
                <w:szCs w:val="20"/>
              </w:rPr>
            </w:pPr>
            <w:r w:rsidRPr="00115452">
              <w:rPr>
                <w:color w:val="auto"/>
                <w:sz w:val="20"/>
                <w:szCs w:val="20"/>
              </w:rPr>
              <w:t>0:49:167</w:t>
            </w:r>
          </w:p>
        </w:tc>
        <w:tc>
          <w:tcPr>
            <w:tcW w:w="1127" w:type="dxa"/>
            <w:shd w:val="clear" w:color="auto" w:fill="auto"/>
          </w:tcPr>
          <w:p w14:paraId="1A545325" w14:textId="68EAFBB9" w:rsidR="005952D4" w:rsidRPr="00115452" w:rsidRDefault="008E253D" w:rsidP="005952D4">
            <w:pPr>
              <w:pStyle w:val="Tabletext0"/>
              <w:rPr>
                <w:color w:val="auto"/>
                <w:sz w:val="20"/>
                <w:szCs w:val="20"/>
              </w:rPr>
            </w:pPr>
            <w:r w:rsidRPr="00115452">
              <w:rPr>
                <w:color w:val="auto"/>
                <w:sz w:val="20"/>
                <w:szCs w:val="20"/>
              </w:rPr>
              <w:t>0:118:175</w:t>
            </w:r>
          </w:p>
        </w:tc>
        <w:tc>
          <w:tcPr>
            <w:tcW w:w="1127" w:type="dxa"/>
            <w:shd w:val="clear" w:color="auto" w:fill="auto"/>
          </w:tcPr>
          <w:p w14:paraId="30068085" w14:textId="22ED3B87" w:rsidR="005952D4" w:rsidRPr="00115452" w:rsidRDefault="001819C9" w:rsidP="005952D4">
            <w:pPr>
              <w:pStyle w:val="Tabletext0"/>
              <w:rPr>
                <w:color w:val="auto"/>
                <w:sz w:val="20"/>
                <w:szCs w:val="20"/>
              </w:rPr>
            </w:pPr>
            <w:r w:rsidRPr="00115452">
              <w:rPr>
                <w:color w:val="auto"/>
                <w:sz w:val="20"/>
                <w:szCs w:val="20"/>
              </w:rPr>
              <w:t>133:190:0</w:t>
            </w:r>
          </w:p>
        </w:tc>
        <w:tc>
          <w:tcPr>
            <w:tcW w:w="1127" w:type="dxa"/>
            <w:shd w:val="clear" w:color="auto" w:fill="auto"/>
          </w:tcPr>
          <w:p w14:paraId="047D2C23" w14:textId="703F3A7B" w:rsidR="005952D4" w:rsidRPr="00115452" w:rsidRDefault="00BC54D9" w:rsidP="005952D4">
            <w:pPr>
              <w:pStyle w:val="Tabletext0"/>
              <w:rPr>
                <w:color w:val="auto"/>
                <w:sz w:val="20"/>
                <w:szCs w:val="20"/>
              </w:rPr>
            </w:pPr>
            <w:r w:rsidRPr="00115452">
              <w:rPr>
                <w:color w:val="auto"/>
                <w:sz w:val="20"/>
                <w:szCs w:val="20"/>
              </w:rPr>
              <w:t>0:140:212</w:t>
            </w:r>
          </w:p>
        </w:tc>
        <w:tc>
          <w:tcPr>
            <w:tcW w:w="1127" w:type="dxa"/>
          </w:tcPr>
          <w:p w14:paraId="5112E892" w14:textId="27C8DD1F" w:rsidR="005952D4" w:rsidRPr="00115452" w:rsidRDefault="00DC6D14" w:rsidP="005952D4">
            <w:pPr>
              <w:pStyle w:val="Tabletext0"/>
              <w:rPr>
                <w:color w:val="auto"/>
                <w:sz w:val="20"/>
                <w:szCs w:val="20"/>
              </w:rPr>
            </w:pPr>
            <w:r w:rsidRPr="00115452">
              <w:rPr>
                <w:color w:val="auto"/>
                <w:sz w:val="20"/>
                <w:szCs w:val="20"/>
              </w:rPr>
              <w:t>0:164:167</w:t>
            </w:r>
          </w:p>
        </w:tc>
      </w:tr>
    </w:tbl>
    <w:p w14:paraId="00F93C86" w14:textId="3454C882" w:rsidR="00986998" w:rsidRDefault="000B771B" w:rsidP="00986998">
      <w:pPr>
        <w:pStyle w:val="Heading3"/>
      </w:pPr>
      <w:r>
        <w:t>Typefaces</w:t>
      </w:r>
    </w:p>
    <w:p w14:paraId="74939A12" w14:textId="22F6E379" w:rsidR="00986998" w:rsidRDefault="00986998" w:rsidP="00986998">
      <w:r>
        <w:t xml:space="preserve">Consistency of typography is just as important as consistency of logo, colour, and visual elements when it comes to maintaining the </w:t>
      </w:r>
      <w:r w:rsidR="00DA3254">
        <w:t>MPower108</w:t>
      </w:r>
      <w:r>
        <w:t xml:space="preserve"> brand. </w:t>
      </w:r>
    </w:p>
    <w:p w14:paraId="5D8AA9FC" w14:textId="77777777" w:rsidR="00986998" w:rsidRDefault="00986998" w:rsidP="00986998">
      <w:r>
        <w:t>The font shall in all cases be Calibri or Calibri Light.</w:t>
      </w:r>
    </w:p>
    <w:p w14:paraId="2BA82142" w14:textId="77777777" w:rsidR="00986998" w:rsidRDefault="00986998" w:rsidP="00986998">
      <w:r>
        <w:t>Any size or weight may be used.</w:t>
      </w:r>
    </w:p>
    <w:p w14:paraId="6C10AC5A" w14:textId="77777777" w:rsidR="00986998" w:rsidRDefault="00986998" w:rsidP="00986998">
      <w:r>
        <w:t xml:space="preserve">Any of the following from the font family may be used—Regular, Bold, Italic, Bold Italic. </w:t>
      </w:r>
    </w:p>
    <w:p w14:paraId="56B0EE8E" w14:textId="77777777" w:rsidR="00986998" w:rsidRDefault="00986998" w:rsidP="00986998">
      <w:r>
        <w:t>Normal text for printed publications shall be no less than 10 point.</w:t>
      </w:r>
    </w:p>
    <w:p w14:paraId="5CBCB326" w14:textId="2509F8C3" w:rsidR="00986998" w:rsidRDefault="00986998" w:rsidP="00986998">
      <w:r>
        <w:t>The font may be reproduced in any of the brand colours as referred to abov</w:t>
      </w:r>
      <w:r w:rsidR="007765BE">
        <w:t>e</w:t>
      </w:r>
      <w:r>
        <w:t>.</w:t>
      </w:r>
    </w:p>
    <w:p w14:paraId="4E31926B" w14:textId="0E0D47B2" w:rsidR="00986998" w:rsidRDefault="007765BE" w:rsidP="00986998">
      <w:pPr>
        <w:pStyle w:val="Heading3"/>
      </w:pPr>
      <w:r>
        <w:t>Name style</w:t>
      </w:r>
    </w:p>
    <w:p w14:paraId="5ECAF600" w14:textId="3FECA6E1" w:rsidR="00986998" w:rsidRPr="00040224" w:rsidRDefault="00DA3254" w:rsidP="00986998">
      <w:r>
        <w:t>MPower108</w:t>
      </w:r>
      <w:r w:rsidR="00986998">
        <w:t xml:space="preserve"> </w:t>
      </w:r>
      <w:r>
        <w:t>should not be</w:t>
      </w:r>
      <w:r w:rsidR="00986998">
        <w:t xml:space="preserve"> abbreviated </w:t>
      </w:r>
      <w:r>
        <w:t>in any context.</w:t>
      </w:r>
    </w:p>
    <w:p w14:paraId="2B4C43C1" w14:textId="5E8B78C7" w:rsidR="00986998" w:rsidRDefault="00986998" w:rsidP="00986998">
      <w:pPr>
        <w:pStyle w:val="Heading2"/>
      </w:pPr>
      <w:r>
        <w:t>P</w:t>
      </w:r>
      <w:r w:rsidR="007765BE">
        <w:t>resentations</w:t>
      </w:r>
    </w:p>
    <w:p w14:paraId="27D01037" w14:textId="0C054913" w:rsidR="00986998" w:rsidRPr="007765BE" w:rsidRDefault="007765BE" w:rsidP="007765BE">
      <w:pPr>
        <w:pStyle w:val="Heading3"/>
      </w:pPr>
      <w:r w:rsidRPr="007765BE">
        <w:t xml:space="preserve">Cover </w:t>
      </w:r>
    </w:p>
    <w:p w14:paraId="1BA5BD62" w14:textId="11D59ECE" w:rsidR="00187167" w:rsidRDefault="00187167" w:rsidP="00986998">
      <w:r>
        <w:t>PowerPoint presentations use the Microsoft Office Them</w:t>
      </w:r>
      <w:r w:rsidR="00AB2E25">
        <w:t>e</w:t>
      </w:r>
      <w:r>
        <w:t xml:space="preserve"> of ‘</w:t>
      </w:r>
      <w:r w:rsidR="00AB2E25">
        <w:t>Facet</w:t>
      </w:r>
      <w:r>
        <w:t xml:space="preserve">’ with customised colours to reflect our brand. Use the </w:t>
      </w:r>
      <w:r w:rsidR="00DA3254">
        <w:t>MPower108</w:t>
      </w:r>
      <w:r>
        <w:t xml:space="preserve"> PowerPoint Template.pptx for all presentations made in PowerPoint. If you cho</w:t>
      </w:r>
      <w:r w:rsidR="004154DE">
        <w:t>o</w:t>
      </w:r>
      <w:r>
        <w:t>se to make a presentation using another application</w:t>
      </w:r>
      <w:r w:rsidR="004154DE">
        <w:t>,</w:t>
      </w:r>
      <w:r>
        <w:t xml:space="preserve"> use the brand colours.</w:t>
      </w:r>
    </w:p>
    <w:p w14:paraId="740AE44C" w14:textId="26F4E299" w:rsidR="00986998" w:rsidRDefault="00986998" w:rsidP="00986998">
      <w:r>
        <w:t>The Cover slide to all presentations shall be shown as below:</w:t>
      </w:r>
    </w:p>
    <w:p w14:paraId="60E51B0A" w14:textId="61759A26" w:rsidR="00986998" w:rsidRDefault="00D948BE" w:rsidP="00986998">
      <w:pPr>
        <w:jc w:val="center"/>
      </w:pPr>
      <w:r w:rsidRPr="00D948BE">
        <w:rPr>
          <w:noProof/>
        </w:rPr>
        <w:drawing>
          <wp:inline distT="0" distB="0" distL="0" distR="0" wp14:anchorId="77A77E8A" wp14:editId="2DB4C195">
            <wp:extent cx="4676775" cy="2685026"/>
            <wp:effectExtent l="0" t="0" r="0" b="1270"/>
            <wp:docPr id="1" name="Picture 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8"/>
                    <a:stretch>
                      <a:fillRect/>
                    </a:stretch>
                  </pic:blipFill>
                  <pic:spPr>
                    <a:xfrm>
                      <a:off x="0" y="0"/>
                      <a:ext cx="4691819" cy="2693663"/>
                    </a:xfrm>
                    <a:prstGeom prst="rect">
                      <a:avLst/>
                    </a:prstGeom>
                  </pic:spPr>
                </pic:pic>
              </a:graphicData>
            </a:graphic>
          </wp:inline>
        </w:drawing>
      </w:r>
    </w:p>
    <w:p w14:paraId="40DB1A83" w14:textId="77777777" w:rsidR="00C56E38" w:rsidRDefault="00C56E38" w:rsidP="00C56E38">
      <w:pPr>
        <w:pStyle w:val="Heading3"/>
      </w:pPr>
      <w:r>
        <w:lastRenderedPageBreak/>
        <w:t>Subsequent pages</w:t>
      </w:r>
    </w:p>
    <w:p w14:paraId="504B29F8" w14:textId="2B8C4FB8" w:rsidR="00986998" w:rsidRDefault="00986998" w:rsidP="00986998">
      <w:r>
        <w:t>Subsequent pages may use any of the brand colours for any graphic elements.</w:t>
      </w:r>
    </w:p>
    <w:p w14:paraId="44A99012" w14:textId="57016D80" w:rsidR="0066660A" w:rsidRDefault="0066660A" w:rsidP="00986998">
      <w:r>
        <w:t xml:space="preserve">You can also use variations on this theme using Home &gt; </w:t>
      </w:r>
      <w:r w:rsidR="00294774">
        <w:t>New slide to view the available layouts.</w:t>
      </w:r>
    </w:p>
    <w:p w14:paraId="1EF8D2D1" w14:textId="67647A62" w:rsidR="00C56E38" w:rsidRDefault="0066660A" w:rsidP="00294774">
      <w:pPr>
        <w:jc w:val="center"/>
      </w:pPr>
      <w:r w:rsidRPr="0066660A">
        <w:rPr>
          <w:noProof/>
        </w:rPr>
        <w:drawing>
          <wp:inline distT="0" distB="0" distL="0" distR="0" wp14:anchorId="14B7E290" wp14:editId="6B72B21A">
            <wp:extent cx="3547109" cy="3470638"/>
            <wp:effectExtent l="0" t="0" r="0" b="0"/>
            <wp:docPr id="15" name="Picture 15"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 PowerPoint&#10;&#10;Description automatically generated"/>
                    <pic:cNvPicPr/>
                  </pic:nvPicPr>
                  <pic:blipFill>
                    <a:blip r:embed="rId19"/>
                    <a:stretch>
                      <a:fillRect/>
                    </a:stretch>
                  </pic:blipFill>
                  <pic:spPr>
                    <a:xfrm>
                      <a:off x="0" y="0"/>
                      <a:ext cx="3557135" cy="3480448"/>
                    </a:xfrm>
                    <a:prstGeom prst="rect">
                      <a:avLst/>
                    </a:prstGeom>
                  </pic:spPr>
                </pic:pic>
              </a:graphicData>
            </a:graphic>
          </wp:inline>
        </w:drawing>
      </w:r>
    </w:p>
    <w:p w14:paraId="6E95F90A" w14:textId="458F1923" w:rsidR="00986998" w:rsidRDefault="00986998" w:rsidP="00986998">
      <w:pPr>
        <w:pStyle w:val="Heading3"/>
      </w:pPr>
      <w:r>
        <w:t>F</w:t>
      </w:r>
      <w:r w:rsidR="00012AF8">
        <w:t>ooter</w:t>
      </w:r>
    </w:p>
    <w:p w14:paraId="0A7FEEB2" w14:textId="0E69D4B7" w:rsidR="00986998" w:rsidRDefault="00986998" w:rsidP="00986998">
      <w:r>
        <w:t>All presentation slides (other than the cover slide) must be numbered as shown below (where X is the total number of slides in the presentation) and contain a footer of a solid</w:t>
      </w:r>
      <w:r w:rsidR="00C009D2">
        <w:t>,</w:t>
      </w:r>
      <w:r>
        <w:t xml:space="preserve"> coloured bar from edge to edge.</w:t>
      </w:r>
    </w:p>
    <w:p w14:paraId="68F4D217" w14:textId="21907D26" w:rsidR="00986998" w:rsidRDefault="00A2602D" w:rsidP="00986998">
      <w:pPr>
        <w:jc w:val="center"/>
      </w:pPr>
      <w:r>
        <w:rPr>
          <w:noProof/>
        </w:rPr>
        <mc:AlternateContent>
          <mc:Choice Requires="wps">
            <w:drawing>
              <wp:anchor distT="0" distB="0" distL="114300" distR="114300" simplePos="0" relativeHeight="251660288" behindDoc="0" locked="0" layoutInCell="1" allowOverlap="1" wp14:anchorId="2628EFA7" wp14:editId="3F1DCC68">
                <wp:simplePos x="0" y="0"/>
                <wp:positionH relativeFrom="margin">
                  <wp:align>right</wp:align>
                </wp:positionH>
                <wp:positionV relativeFrom="paragraph">
                  <wp:posOffset>3009900</wp:posOffset>
                </wp:positionV>
                <wp:extent cx="533400" cy="342900"/>
                <wp:effectExtent l="0" t="0" r="19050" b="19050"/>
                <wp:wrapNone/>
                <wp:docPr id="7" name="Oval 7"/>
                <wp:cNvGraphicFramePr/>
                <a:graphic xmlns:a="http://schemas.openxmlformats.org/drawingml/2006/main">
                  <a:graphicData uri="http://schemas.microsoft.com/office/word/2010/wordprocessingShape">
                    <wps:wsp>
                      <wps:cNvSpPr/>
                      <wps:spPr>
                        <a:xfrm>
                          <a:off x="0" y="0"/>
                          <a:ext cx="533400" cy="342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xmlns:a="http://schemas.openxmlformats.org/drawingml/2006/main" xmlns:pic="http://schemas.openxmlformats.org/drawingml/2006/picture" xmlns:a14="http://schemas.microsoft.com/office/drawing/2010/main">
            <w:pict w14:anchorId="5DE55EA1">
              <v:oval id="Oval 7" style="position:absolute;margin-left:-9.2pt;margin-top:237pt;width:42pt;height:27pt;z-index:251660288;visibility:visible;mso-wrap-style:square;mso-wrap-distance-left:9pt;mso-wrap-distance-top:0;mso-wrap-distance-right:9pt;mso-wrap-distance-bottom:0;mso-position-horizontal:right;mso-position-horizontal-relative:margin;mso-position-vertical:absolute;mso-position-vertical-relative:text;v-text-anchor:middle" o:spid="_x0000_s1026" filled="f" strokecolor="red" strokeweight="2pt" w14:anchorId="2A9DBB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">
                <w10:wrap anchorx="margin"/>
              </v:oval>
            </w:pict>
          </mc:Fallback>
        </mc:AlternateContent>
      </w:r>
      <w:r w:rsidRPr="00A2602D">
        <w:rPr>
          <w:noProof/>
        </w:rPr>
        <w:drawing>
          <wp:inline distT="0" distB="0" distL="0" distR="0" wp14:anchorId="51E859CF" wp14:editId="08C9C68B">
            <wp:extent cx="5731510" cy="3285490"/>
            <wp:effectExtent l="0" t="0" r="2540" b="0"/>
            <wp:docPr id="14" name="Picture 14" descr="A picture containing tex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vegetable&#10;&#10;Description automatically generated"/>
                    <pic:cNvPicPr/>
                  </pic:nvPicPr>
                  <pic:blipFill>
                    <a:blip r:embed="rId20"/>
                    <a:stretch>
                      <a:fillRect/>
                    </a:stretch>
                  </pic:blipFill>
                  <pic:spPr>
                    <a:xfrm>
                      <a:off x="0" y="0"/>
                      <a:ext cx="5731510" cy="3285490"/>
                    </a:xfrm>
                    <a:prstGeom prst="rect">
                      <a:avLst/>
                    </a:prstGeom>
                  </pic:spPr>
                </pic:pic>
              </a:graphicData>
            </a:graphic>
          </wp:inline>
        </w:drawing>
      </w:r>
    </w:p>
    <w:p w14:paraId="132CBBBD" w14:textId="3F975235" w:rsidR="00986998" w:rsidRDefault="00986998" w:rsidP="00986998">
      <w:r>
        <w:lastRenderedPageBreak/>
        <w:t>Any of the brand colours may be used for the bar but only one colour for the footer may be used throughout the presentation. If dark blue</w:t>
      </w:r>
      <w:r w:rsidR="00C009D2">
        <w:t xml:space="preserve">, dark turquoise, </w:t>
      </w:r>
      <w:r>
        <w:t>dark teal or black are used for the footer bar, you must use white for the text of the page numbers.</w:t>
      </w:r>
    </w:p>
    <w:p w14:paraId="362AED0B" w14:textId="2B2C61C1" w:rsidR="00986998" w:rsidRDefault="00986998" w:rsidP="00986998">
      <w:r>
        <w:t xml:space="preserve">If </w:t>
      </w:r>
      <w:r w:rsidR="00C009D2">
        <w:t xml:space="preserve">green, light turquoise, lime, or light blue </w:t>
      </w:r>
      <w:r>
        <w:t>are used for the footer bar, you must use black for the text of the page numbers.</w:t>
      </w:r>
    </w:p>
    <w:p w14:paraId="27D49F5B" w14:textId="68831243" w:rsidR="00986998" w:rsidRDefault="00CF50FD" w:rsidP="00CF50FD">
      <w:pPr>
        <w:pStyle w:val="Heading2"/>
      </w:pPr>
      <w:r>
        <w:t>Layout</w:t>
      </w:r>
    </w:p>
    <w:p w14:paraId="22F2302A" w14:textId="77777777" w:rsidR="00986998" w:rsidRDefault="00986998" w:rsidP="00986998">
      <w:r>
        <w:t>Pages may use any layout.</w:t>
      </w:r>
    </w:p>
    <w:p w14:paraId="402E8763" w14:textId="7D223DA4" w:rsidR="00986998" w:rsidRDefault="00CF50FD" w:rsidP="00986998">
      <w:pPr>
        <w:pStyle w:val="Heading3"/>
      </w:pPr>
      <w:r>
        <w:t>Text styles</w:t>
      </w:r>
    </w:p>
    <w:p w14:paraId="540CA96B" w14:textId="77777777" w:rsidR="00986998" w:rsidRDefault="00986998" w:rsidP="00986998">
      <w:r>
        <w:t>You must only use the following styles of text in presentations.</w:t>
      </w:r>
    </w:p>
    <w:tbl>
      <w:tblPr>
        <w:tblStyle w:val="UNEPTableStyle1HeaderRow"/>
        <w:tblW w:w="9606" w:type="dxa"/>
        <w:tblLayout w:type="fixed"/>
        <w:tblLook w:val="0200" w:firstRow="0" w:lastRow="0" w:firstColumn="0" w:lastColumn="0" w:noHBand="1" w:noVBand="0"/>
      </w:tblPr>
      <w:tblGrid>
        <w:gridCol w:w="1668"/>
        <w:gridCol w:w="1418"/>
        <w:gridCol w:w="709"/>
        <w:gridCol w:w="3260"/>
        <w:gridCol w:w="2551"/>
      </w:tblGrid>
      <w:tr w:rsidR="00986998" w:rsidRPr="00040224" w14:paraId="0B721BE4" w14:textId="77777777" w:rsidTr="79AB3C1F">
        <w:trPr>
          <w:tblHeader/>
        </w:trPr>
        <w:tc>
          <w:tcPr>
            <w:tcW w:w="1668" w:type="dxa"/>
            <w:shd w:val="clear" w:color="auto" w:fill="E6EAF6" w:themeFill="background1"/>
          </w:tcPr>
          <w:p w14:paraId="2F9F57FC" w14:textId="77777777" w:rsidR="00986998" w:rsidRPr="00040224" w:rsidRDefault="00986998" w:rsidP="00AB7965">
            <w:pPr>
              <w:rPr>
                <w:b/>
                <w:bCs/>
              </w:rPr>
            </w:pPr>
            <w:r w:rsidRPr="00040224">
              <w:rPr>
                <w:b/>
                <w:bCs/>
              </w:rPr>
              <w:t>Style Name</w:t>
            </w:r>
          </w:p>
        </w:tc>
        <w:tc>
          <w:tcPr>
            <w:tcW w:w="1418" w:type="dxa"/>
            <w:shd w:val="clear" w:color="auto" w:fill="E6EAF6" w:themeFill="background1"/>
          </w:tcPr>
          <w:p w14:paraId="0EFF2296" w14:textId="77777777" w:rsidR="00986998" w:rsidRPr="00040224" w:rsidRDefault="00986998" w:rsidP="00AB7965">
            <w:pPr>
              <w:rPr>
                <w:b/>
                <w:bCs/>
              </w:rPr>
            </w:pPr>
            <w:r w:rsidRPr="00040224">
              <w:rPr>
                <w:b/>
                <w:bCs/>
              </w:rPr>
              <w:t>Typeface</w:t>
            </w:r>
          </w:p>
        </w:tc>
        <w:tc>
          <w:tcPr>
            <w:tcW w:w="709" w:type="dxa"/>
            <w:shd w:val="clear" w:color="auto" w:fill="E6EAF6" w:themeFill="background1"/>
          </w:tcPr>
          <w:p w14:paraId="6CDE8545" w14:textId="05306B77" w:rsidR="00986998" w:rsidRPr="00040224" w:rsidRDefault="00986998" w:rsidP="00AB7965">
            <w:pPr>
              <w:rPr>
                <w:b/>
                <w:bCs/>
              </w:rPr>
            </w:pPr>
            <w:r w:rsidRPr="79AB3C1F">
              <w:rPr>
                <w:b/>
                <w:bCs/>
              </w:rPr>
              <w:t>Size</w:t>
            </w:r>
            <w:r>
              <w:br/>
            </w:r>
            <w:r w:rsidRPr="79AB3C1F">
              <w:rPr>
                <w:b/>
                <w:bCs/>
              </w:rPr>
              <w:t>(pt.)</w:t>
            </w:r>
          </w:p>
        </w:tc>
        <w:tc>
          <w:tcPr>
            <w:tcW w:w="3260" w:type="dxa"/>
            <w:shd w:val="clear" w:color="auto" w:fill="E6EAF6" w:themeFill="background1"/>
          </w:tcPr>
          <w:p w14:paraId="2FAB8B6C" w14:textId="77777777" w:rsidR="00986998" w:rsidRPr="00040224" w:rsidRDefault="00986998" w:rsidP="00AB7965">
            <w:pPr>
              <w:rPr>
                <w:b/>
                <w:bCs/>
              </w:rPr>
            </w:pPr>
            <w:r w:rsidRPr="00040224">
              <w:rPr>
                <w:b/>
                <w:bCs/>
              </w:rPr>
              <w:t>Attributes</w:t>
            </w:r>
          </w:p>
        </w:tc>
        <w:tc>
          <w:tcPr>
            <w:tcW w:w="2551" w:type="dxa"/>
            <w:shd w:val="clear" w:color="auto" w:fill="E6EAF6" w:themeFill="background1"/>
          </w:tcPr>
          <w:p w14:paraId="631082AD" w14:textId="77777777" w:rsidR="00986998" w:rsidRPr="00040224" w:rsidRDefault="00986998" w:rsidP="00AB7965">
            <w:pPr>
              <w:rPr>
                <w:b/>
                <w:bCs/>
              </w:rPr>
            </w:pPr>
            <w:r w:rsidRPr="00040224">
              <w:rPr>
                <w:b/>
                <w:bCs/>
              </w:rPr>
              <w:t>Used for:</w:t>
            </w:r>
          </w:p>
        </w:tc>
      </w:tr>
      <w:tr w:rsidR="00986998" w:rsidRPr="00040224" w14:paraId="0C609181" w14:textId="77777777" w:rsidTr="79AB3C1F">
        <w:tc>
          <w:tcPr>
            <w:tcW w:w="1668" w:type="dxa"/>
          </w:tcPr>
          <w:p w14:paraId="33A4A2AA" w14:textId="77777777" w:rsidR="00986998" w:rsidRPr="00040224" w:rsidRDefault="00986998" w:rsidP="00AB7965">
            <w:pPr>
              <w:pStyle w:val="Tabletext0"/>
            </w:pPr>
            <w:r w:rsidRPr="00040224">
              <w:t xml:space="preserve">Presentation Header </w:t>
            </w:r>
          </w:p>
        </w:tc>
        <w:tc>
          <w:tcPr>
            <w:tcW w:w="1418" w:type="dxa"/>
          </w:tcPr>
          <w:p w14:paraId="4E012D5F" w14:textId="3E4FFCE8" w:rsidR="00986998" w:rsidRPr="00040224" w:rsidRDefault="00C009D2" w:rsidP="00AB7965">
            <w:pPr>
              <w:pStyle w:val="Tabletext0"/>
            </w:pPr>
            <w:r>
              <w:t>Calibri</w:t>
            </w:r>
          </w:p>
        </w:tc>
        <w:tc>
          <w:tcPr>
            <w:tcW w:w="709" w:type="dxa"/>
          </w:tcPr>
          <w:p w14:paraId="1E3678A5" w14:textId="6DBEEDC1" w:rsidR="00986998" w:rsidRPr="00040224" w:rsidRDefault="00C009D2" w:rsidP="00AB7965">
            <w:pPr>
              <w:pStyle w:val="Tabletext0"/>
            </w:pPr>
            <w:r>
              <w:t>54</w:t>
            </w:r>
          </w:p>
        </w:tc>
        <w:tc>
          <w:tcPr>
            <w:tcW w:w="3260" w:type="dxa"/>
          </w:tcPr>
          <w:p w14:paraId="2ABF1155" w14:textId="71375B7B" w:rsidR="00986998" w:rsidRPr="00040224" w:rsidRDefault="00986998" w:rsidP="00AB7965">
            <w:pPr>
              <w:pStyle w:val="Tabletext0"/>
            </w:pPr>
            <w:r w:rsidRPr="00040224">
              <w:t xml:space="preserve">Bold, left aligned, </w:t>
            </w:r>
            <w:r w:rsidR="00C009D2">
              <w:t>white</w:t>
            </w:r>
            <w:r w:rsidRPr="00040224">
              <w:t xml:space="preserve"> </w:t>
            </w:r>
          </w:p>
        </w:tc>
        <w:tc>
          <w:tcPr>
            <w:tcW w:w="2551" w:type="dxa"/>
          </w:tcPr>
          <w:p w14:paraId="7F08B6FA" w14:textId="73BD727E" w:rsidR="00986998" w:rsidRPr="00040224" w:rsidRDefault="00986998" w:rsidP="00AB7965">
            <w:pPr>
              <w:pStyle w:val="Tabletext0"/>
            </w:pPr>
            <w:r w:rsidRPr="00040224">
              <w:t>First Slide</w:t>
            </w:r>
          </w:p>
        </w:tc>
      </w:tr>
      <w:tr w:rsidR="00986998" w:rsidRPr="00040224" w14:paraId="7C3DCEF9" w14:textId="77777777" w:rsidTr="79AB3C1F">
        <w:tc>
          <w:tcPr>
            <w:tcW w:w="1668" w:type="dxa"/>
          </w:tcPr>
          <w:p w14:paraId="6FBABEED" w14:textId="7D1DFBAA" w:rsidR="00986998" w:rsidRPr="00040224" w:rsidRDefault="00986998" w:rsidP="00AB7965">
            <w:pPr>
              <w:pStyle w:val="Tabletext0"/>
            </w:pPr>
            <w:r w:rsidRPr="00040224">
              <w:t xml:space="preserve">Presentation </w:t>
            </w:r>
            <w:r w:rsidR="00C009D2">
              <w:t>s</w:t>
            </w:r>
            <w:r w:rsidRPr="00040224">
              <w:t>ubtitle</w:t>
            </w:r>
          </w:p>
        </w:tc>
        <w:tc>
          <w:tcPr>
            <w:tcW w:w="1418" w:type="dxa"/>
          </w:tcPr>
          <w:p w14:paraId="6A3B8BB9" w14:textId="76EF76B2" w:rsidR="00986998" w:rsidRPr="00040224" w:rsidRDefault="00C009D2" w:rsidP="00BC5CC2">
            <w:pPr>
              <w:pStyle w:val="Tabletext0"/>
            </w:pPr>
            <w:r>
              <w:t xml:space="preserve">Calibri </w:t>
            </w:r>
          </w:p>
        </w:tc>
        <w:tc>
          <w:tcPr>
            <w:tcW w:w="709" w:type="dxa"/>
          </w:tcPr>
          <w:p w14:paraId="096C1B57" w14:textId="785884E6" w:rsidR="00986998" w:rsidRPr="00040224" w:rsidRDefault="00C009D2" w:rsidP="00AB7965">
            <w:pPr>
              <w:pStyle w:val="Tabletext0"/>
            </w:pPr>
            <w:r>
              <w:t>32</w:t>
            </w:r>
          </w:p>
        </w:tc>
        <w:tc>
          <w:tcPr>
            <w:tcW w:w="3260" w:type="dxa"/>
          </w:tcPr>
          <w:p w14:paraId="136197FF" w14:textId="528A3EB1" w:rsidR="00986998" w:rsidRPr="00040224" w:rsidRDefault="00986998" w:rsidP="00AB7965">
            <w:pPr>
              <w:pStyle w:val="Tabletext0"/>
            </w:pPr>
            <w:r>
              <w:t>left aligned, 1</w:t>
            </w:r>
            <w:r w:rsidR="00C009D2">
              <w:t xml:space="preserve">0 </w:t>
            </w:r>
            <w:r>
              <w:t xml:space="preserve">pt. before, </w:t>
            </w:r>
            <w:r w:rsidR="00C009D2">
              <w:t>0</w:t>
            </w:r>
            <w:r>
              <w:t xml:space="preserve">pt after paragraph, </w:t>
            </w:r>
            <w:r w:rsidR="00C009D2">
              <w:t>white</w:t>
            </w:r>
          </w:p>
        </w:tc>
        <w:tc>
          <w:tcPr>
            <w:tcW w:w="2551" w:type="dxa"/>
          </w:tcPr>
          <w:p w14:paraId="2210DEBD" w14:textId="77777777" w:rsidR="00986998" w:rsidRPr="00040224" w:rsidRDefault="00986998" w:rsidP="00AB7965">
            <w:pPr>
              <w:pStyle w:val="Tabletext0"/>
            </w:pPr>
            <w:r w:rsidRPr="00040224">
              <w:t>First Slide</w:t>
            </w:r>
          </w:p>
        </w:tc>
      </w:tr>
      <w:tr w:rsidR="00C009D2" w:rsidRPr="00040224" w14:paraId="533906BA" w14:textId="77777777" w:rsidTr="79AB3C1F">
        <w:tc>
          <w:tcPr>
            <w:tcW w:w="1668" w:type="dxa"/>
          </w:tcPr>
          <w:p w14:paraId="6A3A303F" w14:textId="77777777" w:rsidR="00C009D2" w:rsidRPr="00040224" w:rsidRDefault="00C009D2" w:rsidP="00C009D2">
            <w:pPr>
              <w:pStyle w:val="Tabletext0"/>
            </w:pPr>
            <w:r w:rsidRPr="00040224">
              <w:t>Slide Heading</w:t>
            </w:r>
          </w:p>
        </w:tc>
        <w:tc>
          <w:tcPr>
            <w:tcW w:w="1418" w:type="dxa"/>
          </w:tcPr>
          <w:p w14:paraId="5559E296" w14:textId="5DB4A927" w:rsidR="00C009D2" w:rsidRPr="00040224" w:rsidRDefault="00C009D2" w:rsidP="00BC5CC2">
            <w:pPr>
              <w:pStyle w:val="Tabletext0"/>
            </w:pPr>
            <w:r w:rsidRPr="004E27E3">
              <w:t xml:space="preserve">Calibri </w:t>
            </w:r>
          </w:p>
        </w:tc>
        <w:tc>
          <w:tcPr>
            <w:tcW w:w="709" w:type="dxa"/>
          </w:tcPr>
          <w:p w14:paraId="74567E70" w14:textId="13193C07" w:rsidR="00C009D2" w:rsidRPr="00040224" w:rsidRDefault="00C009D2" w:rsidP="00C009D2">
            <w:pPr>
              <w:pStyle w:val="Tabletext0"/>
            </w:pPr>
            <w:r>
              <w:t>32</w:t>
            </w:r>
          </w:p>
        </w:tc>
        <w:tc>
          <w:tcPr>
            <w:tcW w:w="3260" w:type="dxa"/>
          </w:tcPr>
          <w:p w14:paraId="353D88BF" w14:textId="0104C39C" w:rsidR="00C009D2" w:rsidRPr="00040224" w:rsidRDefault="00C009D2" w:rsidP="00C009D2">
            <w:pPr>
              <w:pStyle w:val="Tabletext0"/>
            </w:pPr>
            <w:r>
              <w:t>Bold, 0 pt. before and after paragraph</w:t>
            </w:r>
          </w:p>
        </w:tc>
        <w:tc>
          <w:tcPr>
            <w:tcW w:w="2551" w:type="dxa"/>
          </w:tcPr>
          <w:p w14:paraId="14B3DD2F" w14:textId="77777777" w:rsidR="00C009D2" w:rsidRPr="00040224" w:rsidRDefault="00C009D2" w:rsidP="00C009D2">
            <w:pPr>
              <w:pStyle w:val="Tabletext0"/>
            </w:pPr>
            <w:r w:rsidRPr="00040224">
              <w:t>Content Slides</w:t>
            </w:r>
          </w:p>
        </w:tc>
      </w:tr>
      <w:tr w:rsidR="00C009D2" w:rsidRPr="00040224" w14:paraId="0F2A7D36" w14:textId="77777777" w:rsidTr="79AB3C1F">
        <w:tc>
          <w:tcPr>
            <w:tcW w:w="1668" w:type="dxa"/>
          </w:tcPr>
          <w:p w14:paraId="4DC3DF51" w14:textId="6CB0FE2D" w:rsidR="00C009D2" w:rsidRPr="00040224" w:rsidRDefault="00C009D2" w:rsidP="00C009D2">
            <w:pPr>
              <w:pStyle w:val="Tabletext0"/>
            </w:pPr>
            <w:r>
              <w:t xml:space="preserve">Slide </w:t>
            </w:r>
            <w:r w:rsidR="00BC5CC2">
              <w:t>subheading</w:t>
            </w:r>
            <w:r>
              <w:t xml:space="preserve"> </w:t>
            </w:r>
          </w:p>
        </w:tc>
        <w:tc>
          <w:tcPr>
            <w:tcW w:w="1418" w:type="dxa"/>
          </w:tcPr>
          <w:p w14:paraId="6E5B06C8" w14:textId="41F2B89F" w:rsidR="00C009D2" w:rsidRPr="00040224" w:rsidRDefault="00C009D2" w:rsidP="00BC5CC2">
            <w:pPr>
              <w:pStyle w:val="Tabletext0"/>
            </w:pPr>
            <w:r w:rsidRPr="004E27E3">
              <w:t xml:space="preserve">Calibri </w:t>
            </w:r>
          </w:p>
        </w:tc>
        <w:tc>
          <w:tcPr>
            <w:tcW w:w="709" w:type="dxa"/>
          </w:tcPr>
          <w:p w14:paraId="35201720" w14:textId="7439FA2F" w:rsidR="00C009D2" w:rsidRPr="00040224" w:rsidRDefault="00BC5CC2" w:rsidP="00C009D2">
            <w:pPr>
              <w:pStyle w:val="Tabletext0"/>
            </w:pPr>
            <w:r>
              <w:t>24</w:t>
            </w:r>
          </w:p>
        </w:tc>
        <w:tc>
          <w:tcPr>
            <w:tcW w:w="3260" w:type="dxa"/>
          </w:tcPr>
          <w:p w14:paraId="2B23F2D4" w14:textId="64435C29" w:rsidR="00C009D2" w:rsidRPr="00040224" w:rsidRDefault="00C009D2" w:rsidP="00C009D2">
            <w:pPr>
              <w:pStyle w:val="Tabletext0"/>
            </w:pPr>
            <w:r>
              <w:t>Bold, 3 pt. before and after paragraph</w:t>
            </w:r>
          </w:p>
        </w:tc>
        <w:tc>
          <w:tcPr>
            <w:tcW w:w="2551" w:type="dxa"/>
          </w:tcPr>
          <w:p w14:paraId="1D277E71" w14:textId="77777777" w:rsidR="00C009D2" w:rsidRPr="00040224" w:rsidRDefault="00C009D2" w:rsidP="00C009D2">
            <w:pPr>
              <w:pStyle w:val="Tabletext0"/>
            </w:pPr>
            <w:r w:rsidRPr="00040224">
              <w:t>Content Slides</w:t>
            </w:r>
          </w:p>
        </w:tc>
      </w:tr>
      <w:tr w:rsidR="00C009D2" w:rsidRPr="00040224" w14:paraId="33B36843" w14:textId="77777777" w:rsidTr="79AB3C1F">
        <w:tc>
          <w:tcPr>
            <w:tcW w:w="1668" w:type="dxa"/>
          </w:tcPr>
          <w:p w14:paraId="6C123105" w14:textId="77777777" w:rsidR="00C009D2" w:rsidRPr="00040224" w:rsidRDefault="00C009D2" w:rsidP="00C009D2">
            <w:pPr>
              <w:pStyle w:val="Tabletext0"/>
            </w:pPr>
            <w:r w:rsidRPr="00040224">
              <w:t>Presentation Section Header Subtitle</w:t>
            </w:r>
          </w:p>
        </w:tc>
        <w:tc>
          <w:tcPr>
            <w:tcW w:w="1418" w:type="dxa"/>
          </w:tcPr>
          <w:p w14:paraId="10EF73B2" w14:textId="2C891FDB" w:rsidR="00C009D2" w:rsidRPr="00040224" w:rsidRDefault="00C009D2" w:rsidP="00BC5CC2">
            <w:pPr>
              <w:pStyle w:val="Tabletext0"/>
            </w:pPr>
            <w:r w:rsidRPr="004E27E3">
              <w:t xml:space="preserve">Calibri </w:t>
            </w:r>
          </w:p>
        </w:tc>
        <w:tc>
          <w:tcPr>
            <w:tcW w:w="709" w:type="dxa"/>
          </w:tcPr>
          <w:p w14:paraId="4D363646" w14:textId="77777777" w:rsidR="00C009D2" w:rsidRPr="00040224" w:rsidRDefault="00C009D2" w:rsidP="00C009D2">
            <w:pPr>
              <w:pStyle w:val="Tabletext0"/>
            </w:pPr>
            <w:r w:rsidRPr="00040224">
              <w:t>24</w:t>
            </w:r>
          </w:p>
        </w:tc>
        <w:tc>
          <w:tcPr>
            <w:tcW w:w="3260" w:type="dxa"/>
          </w:tcPr>
          <w:p w14:paraId="33CD07A1" w14:textId="45851F16" w:rsidR="00C009D2" w:rsidRPr="00040224" w:rsidRDefault="00C009D2" w:rsidP="00C009D2">
            <w:pPr>
              <w:pStyle w:val="Tabletext0"/>
            </w:pPr>
            <w:r>
              <w:t>3 pt. before and after paragraph</w:t>
            </w:r>
          </w:p>
        </w:tc>
        <w:tc>
          <w:tcPr>
            <w:tcW w:w="2551" w:type="dxa"/>
          </w:tcPr>
          <w:p w14:paraId="5BAA6A0D" w14:textId="77777777" w:rsidR="00C009D2" w:rsidRPr="00040224" w:rsidRDefault="00C009D2" w:rsidP="00C009D2">
            <w:pPr>
              <w:pStyle w:val="Tabletext0"/>
            </w:pPr>
            <w:r w:rsidRPr="00040224">
              <w:t>Section Slides</w:t>
            </w:r>
          </w:p>
        </w:tc>
      </w:tr>
      <w:tr w:rsidR="00C009D2" w:rsidRPr="00040224" w14:paraId="500E9354" w14:textId="77777777" w:rsidTr="79AB3C1F">
        <w:tc>
          <w:tcPr>
            <w:tcW w:w="1668" w:type="dxa"/>
          </w:tcPr>
          <w:p w14:paraId="04B3AFA1" w14:textId="77777777" w:rsidR="00C009D2" w:rsidRPr="00040224" w:rsidRDefault="00C009D2" w:rsidP="00C009D2">
            <w:pPr>
              <w:pStyle w:val="Tabletext0"/>
            </w:pPr>
            <w:r w:rsidRPr="00040224">
              <w:t>Body</w:t>
            </w:r>
          </w:p>
        </w:tc>
        <w:tc>
          <w:tcPr>
            <w:tcW w:w="1418" w:type="dxa"/>
          </w:tcPr>
          <w:p w14:paraId="7C656C6E" w14:textId="171A4B4C" w:rsidR="00C009D2" w:rsidRPr="00040224" w:rsidRDefault="00C009D2" w:rsidP="00BC5CC2">
            <w:pPr>
              <w:pStyle w:val="Tabletext0"/>
            </w:pPr>
            <w:r w:rsidRPr="004E27E3">
              <w:t xml:space="preserve">Calibri </w:t>
            </w:r>
          </w:p>
        </w:tc>
        <w:tc>
          <w:tcPr>
            <w:tcW w:w="709" w:type="dxa"/>
          </w:tcPr>
          <w:p w14:paraId="59FDB9F6" w14:textId="00904C44" w:rsidR="00C009D2" w:rsidRPr="00040224" w:rsidRDefault="00BC5CC2" w:rsidP="00C009D2">
            <w:pPr>
              <w:pStyle w:val="Tabletext0"/>
            </w:pPr>
            <w:r>
              <w:t>14</w:t>
            </w:r>
          </w:p>
        </w:tc>
        <w:tc>
          <w:tcPr>
            <w:tcW w:w="3260" w:type="dxa"/>
          </w:tcPr>
          <w:p w14:paraId="75D3F1E6" w14:textId="7E5D02BA" w:rsidR="00C009D2" w:rsidRPr="00040224" w:rsidRDefault="00C009D2" w:rsidP="00C009D2">
            <w:pPr>
              <w:pStyle w:val="Tabletext0"/>
            </w:pPr>
            <w:r>
              <w:t>Full block style, 6 pt. after paragraph, black</w:t>
            </w:r>
          </w:p>
        </w:tc>
        <w:tc>
          <w:tcPr>
            <w:tcW w:w="2551" w:type="dxa"/>
          </w:tcPr>
          <w:p w14:paraId="5EF3F518" w14:textId="77777777" w:rsidR="00C009D2" w:rsidRPr="00040224" w:rsidRDefault="00C009D2" w:rsidP="00C009D2">
            <w:pPr>
              <w:pStyle w:val="Tabletext0"/>
            </w:pPr>
            <w:r w:rsidRPr="00040224">
              <w:t>Content Slides</w:t>
            </w:r>
          </w:p>
        </w:tc>
      </w:tr>
      <w:tr w:rsidR="00C009D2" w:rsidRPr="00040224" w14:paraId="12C9C2B4" w14:textId="77777777" w:rsidTr="79AB3C1F">
        <w:tc>
          <w:tcPr>
            <w:tcW w:w="1668" w:type="dxa"/>
          </w:tcPr>
          <w:p w14:paraId="5A36CFC9" w14:textId="77777777" w:rsidR="00C009D2" w:rsidRPr="00040224" w:rsidRDefault="00C009D2" w:rsidP="00C009D2">
            <w:pPr>
              <w:pStyle w:val="Tabletext0"/>
            </w:pPr>
            <w:r w:rsidRPr="00040224">
              <w:t>Bullet</w:t>
            </w:r>
          </w:p>
        </w:tc>
        <w:tc>
          <w:tcPr>
            <w:tcW w:w="1418" w:type="dxa"/>
          </w:tcPr>
          <w:p w14:paraId="03CE3CCC" w14:textId="0AFBBC1D" w:rsidR="00C009D2" w:rsidRPr="00040224" w:rsidRDefault="00C009D2" w:rsidP="00BC5CC2">
            <w:pPr>
              <w:pStyle w:val="Tabletext0"/>
            </w:pPr>
            <w:r w:rsidRPr="004E27E3">
              <w:t xml:space="preserve">Calibri </w:t>
            </w:r>
          </w:p>
        </w:tc>
        <w:tc>
          <w:tcPr>
            <w:tcW w:w="709" w:type="dxa"/>
          </w:tcPr>
          <w:p w14:paraId="19FF0B5E" w14:textId="030394A6" w:rsidR="00C009D2" w:rsidRPr="00040224" w:rsidRDefault="00C009D2" w:rsidP="00C009D2">
            <w:pPr>
              <w:pStyle w:val="Tabletext0"/>
            </w:pPr>
            <w:r w:rsidRPr="00040224">
              <w:t>1</w:t>
            </w:r>
            <w:r w:rsidR="00BC5CC2">
              <w:t>2</w:t>
            </w:r>
          </w:p>
        </w:tc>
        <w:tc>
          <w:tcPr>
            <w:tcW w:w="3260" w:type="dxa"/>
          </w:tcPr>
          <w:p w14:paraId="6863E3E5" w14:textId="77777777" w:rsidR="00C009D2" w:rsidRPr="00040224" w:rsidRDefault="00C009D2" w:rsidP="00C009D2">
            <w:pPr>
              <w:pStyle w:val="Tabletext0"/>
            </w:pPr>
            <w:r w:rsidRPr="00040224">
              <w:t>Outline bulleted to three levels, no indent</w:t>
            </w:r>
          </w:p>
        </w:tc>
        <w:tc>
          <w:tcPr>
            <w:tcW w:w="2551" w:type="dxa"/>
          </w:tcPr>
          <w:p w14:paraId="5B2AC4B9" w14:textId="77777777" w:rsidR="00C009D2" w:rsidRPr="00040224" w:rsidRDefault="00C009D2" w:rsidP="00C009D2">
            <w:pPr>
              <w:pStyle w:val="Tabletext0"/>
            </w:pPr>
            <w:r w:rsidRPr="00040224">
              <w:t>Bulleted lists</w:t>
            </w:r>
          </w:p>
        </w:tc>
      </w:tr>
      <w:tr w:rsidR="00C009D2" w:rsidRPr="00040224" w14:paraId="09C9AF76" w14:textId="77777777" w:rsidTr="79AB3C1F">
        <w:tc>
          <w:tcPr>
            <w:tcW w:w="1668" w:type="dxa"/>
          </w:tcPr>
          <w:p w14:paraId="613F3088" w14:textId="77777777" w:rsidR="00C009D2" w:rsidRPr="00040224" w:rsidRDefault="00C009D2" w:rsidP="00C009D2">
            <w:pPr>
              <w:pStyle w:val="Tabletext0"/>
            </w:pPr>
            <w:r w:rsidRPr="00040224">
              <w:t>Numbering</w:t>
            </w:r>
          </w:p>
        </w:tc>
        <w:tc>
          <w:tcPr>
            <w:tcW w:w="1418" w:type="dxa"/>
          </w:tcPr>
          <w:p w14:paraId="5035B3A3" w14:textId="34318B82" w:rsidR="00C009D2" w:rsidRPr="00040224" w:rsidRDefault="00C009D2" w:rsidP="00BC5CC2">
            <w:pPr>
              <w:pStyle w:val="Tabletext0"/>
            </w:pPr>
            <w:r w:rsidRPr="004E27E3">
              <w:t xml:space="preserve">Calibri </w:t>
            </w:r>
          </w:p>
        </w:tc>
        <w:tc>
          <w:tcPr>
            <w:tcW w:w="709" w:type="dxa"/>
          </w:tcPr>
          <w:p w14:paraId="37395313" w14:textId="77777777" w:rsidR="00C009D2" w:rsidRPr="00040224" w:rsidRDefault="00C009D2" w:rsidP="00C009D2">
            <w:pPr>
              <w:pStyle w:val="Tabletext0"/>
            </w:pPr>
            <w:r w:rsidRPr="00040224">
              <w:t>11</w:t>
            </w:r>
          </w:p>
        </w:tc>
        <w:tc>
          <w:tcPr>
            <w:tcW w:w="3260" w:type="dxa"/>
          </w:tcPr>
          <w:p w14:paraId="2D34D818" w14:textId="77777777" w:rsidR="00C009D2" w:rsidRPr="00040224" w:rsidRDefault="00C009D2" w:rsidP="00C009D2">
            <w:pPr>
              <w:pStyle w:val="Tabletext0"/>
            </w:pPr>
            <w:r w:rsidRPr="00040224">
              <w:t>Outline numbered to three levels, no indent</w:t>
            </w:r>
          </w:p>
        </w:tc>
        <w:tc>
          <w:tcPr>
            <w:tcW w:w="2551" w:type="dxa"/>
          </w:tcPr>
          <w:p w14:paraId="5F52E28A" w14:textId="77777777" w:rsidR="00C009D2" w:rsidRPr="00040224" w:rsidRDefault="00C009D2" w:rsidP="00C009D2">
            <w:pPr>
              <w:pStyle w:val="Tabletext0"/>
            </w:pPr>
            <w:r w:rsidRPr="00040224">
              <w:t>Numbered lists</w:t>
            </w:r>
          </w:p>
        </w:tc>
      </w:tr>
      <w:tr w:rsidR="00C009D2" w:rsidRPr="00040224" w14:paraId="11124584" w14:textId="77777777" w:rsidTr="79AB3C1F">
        <w:tc>
          <w:tcPr>
            <w:tcW w:w="1668" w:type="dxa"/>
          </w:tcPr>
          <w:p w14:paraId="195D07DA" w14:textId="77777777" w:rsidR="00C009D2" w:rsidRPr="00040224" w:rsidRDefault="00C009D2" w:rsidP="00C009D2">
            <w:pPr>
              <w:pStyle w:val="Tabletext0"/>
            </w:pPr>
            <w:r w:rsidRPr="00040224">
              <w:t>Table Text</w:t>
            </w:r>
          </w:p>
        </w:tc>
        <w:tc>
          <w:tcPr>
            <w:tcW w:w="1418" w:type="dxa"/>
          </w:tcPr>
          <w:p w14:paraId="210302B3" w14:textId="018A948C" w:rsidR="00C009D2" w:rsidRPr="00040224" w:rsidRDefault="00C009D2" w:rsidP="00BC5CC2">
            <w:pPr>
              <w:pStyle w:val="Tabletext0"/>
            </w:pPr>
            <w:r w:rsidRPr="004E27E3">
              <w:t xml:space="preserve">Calibri </w:t>
            </w:r>
          </w:p>
        </w:tc>
        <w:tc>
          <w:tcPr>
            <w:tcW w:w="709" w:type="dxa"/>
          </w:tcPr>
          <w:p w14:paraId="0B8B51F7" w14:textId="7C262943" w:rsidR="00C009D2" w:rsidRPr="00040224" w:rsidRDefault="00C009D2" w:rsidP="00C009D2">
            <w:pPr>
              <w:pStyle w:val="Tabletext0"/>
            </w:pPr>
            <w:r w:rsidRPr="00040224">
              <w:t>1</w:t>
            </w:r>
            <w:r w:rsidR="00BC5CC2">
              <w:t>2</w:t>
            </w:r>
          </w:p>
        </w:tc>
        <w:tc>
          <w:tcPr>
            <w:tcW w:w="3260" w:type="dxa"/>
          </w:tcPr>
          <w:p w14:paraId="7AD42866" w14:textId="431C5007" w:rsidR="00C009D2" w:rsidRPr="00040224" w:rsidRDefault="00BC5CC2" w:rsidP="00C009D2">
            <w:pPr>
              <w:pStyle w:val="Tabletext0"/>
            </w:pPr>
            <w:r>
              <w:t>3</w:t>
            </w:r>
            <w:r w:rsidR="00C009D2">
              <w:t xml:space="preserve"> pt. above and below paragraph</w:t>
            </w:r>
          </w:p>
        </w:tc>
        <w:tc>
          <w:tcPr>
            <w:tcW w:w="2551" w:type="dxa"/>
          </w:tcPr>
          <w:p w14:paraId="381ECFAF" w14:textId="77777777" w:rsidR="00C009D2" w:rsidRPr="00040224" w:rsidRDefault="00C009D2" w:rsidP="00C009D2">
            <w:pPr>
              <w:pStyle w:val="Tabletext0"/>
            </w:pPr>
            <w:r w:rsidRPr="00040224">
              <w:t>Tables</w:t>
            </w:r>
          </w:p>
        </w:tc>
      </w:tr>
      <w:tr w:rsidR="00C009D2" w:rsidRPr="00040224" w14:paraId="77EB06BE" w14:textId="77777777" w:rsidTr="79AB3C1F">
        <w:tc>
          <w:tcPr>
            <w:tcW w:w="1668" w:type="dxa"/>
          </w:tcPr>
          <w:p w14:paraId="0501A3BC" w14:textId="77777777" w:rsidR="00C009D2" w:rsidRPr="00040224" w:rsidRDefault="00C009D2" w:rsidP="00C009D2">
            <w:pPr>
              <w:pStyle w:val="Tabletext0"/>
            </w:pPr>
            <w:r w:rsidRPr="00040224">
              <w:t>Figure</w:t>
            </w:r>
          </w:p>
        </w:tc>
        <w:tc>
          <w:tcPr>
            <w:tcW w:w="1418" w:type="dxa"/>
          </w:tcPr>
          <w:p w14:paraId="2AF3216A" w14:textId="67D19830" w:rsidR="00C009D2" w:rsidRPr="00040224" w:rsidRDefault="00C009D2" w:rsidP="00BC5CC2">
            <w:pPr>
              <w:pStyle w:val="Tabletext0"/>
            </w:pPr>
            <w:r w:rsidRPr="004E27E3">
              <w:t xml:space="preserve">Calibri </w:t>
            </w:r>
          </w:p>
        </w:tc>
        <w:tc>
          <w:tcPr>
            <w:tcW w:w="709" w:type="dxa"/>
          </w:tcPr>
          <w:p w14:paraId="4C55A93D" w14:textId="6541DC5A" w:rsidR="00C009D2" w:rsidRPr="00040224" w:rsidRDefault="00BC5CC2" w:rsidP="00C009D2">
            <w:pPr>
              <w:pStyle w:val="Tabletext0"/>
            </w:pPr>
            <w:r>
              <w:t>10</w:t>
            </w:r>
          </w:p>
        </w:tc>
        <w:tc>
          <w:tcPr>
            <w:tcW w:w="3260" w:type="dxa"/>
          </w:tcPr>
          <w:p w14:paraId="0D4A58D0" w14:textId="36846235" w:rsidR="00C009D2" w:rsidRPr="00040224" w:rsidRDefault="00C009D2" w:rsidP="00C009D2">
            <w:pPr>
              <w:pStyle w:val="Tabletext0"/>
            </w:pPr>
            <w:r>
              <w:t xml:space="preserve">Bold, </w:t>
            </w:r>
            <w:r w:rsidR="00BC5CC2">
              <w:t>18</w:t>
            </w:r>
            <w:r>
              <w:t xml:space="preserve"> pt. before and 18 pt. after paragraph</w:t>
            </w:r>
          </w:p>
        </w:tc>
        <w:tc>
          <w:tcPr>
            <w:tcW w:w="2551" w:type="dxa"/>
          </w:tcPr>
          <w:p w14:paraId="783DDA42" w14:textId="667DD999" w:rsidR="00C009D2" w:rsidRPr="00040224" w:rsidRDefault="00C009D2" w:rsidP="00C009D2">
            <w:pPr>
              <w:pStyle w:val="Tabletext0"/>
            </w:pPr>
            <w:r>
              <w:t>Graphic, diagram, and table captions</w:t>
            </w:r>
          </w:p>
        </w:tc>
      </w:tr>
      <w:tr w:rsidR="00C009D2" w:rsidRPr="00040224" w14:paraId="56080D32" w14:textId="77777777" w:rsidTr="79AB3C1F">
        <w:tc>
          <w:tcPr>
            <w:tcW w:w="1668" w:type="dxa"/>
          </w:tcPr>
          <w:p w14:paraId="0E6E8F1A" w14:textId="77777777" w:rsidR="00C009D2" w:rsidRPr="00040224" w:rsidRDefault="00C009D2" w:rsidP="00C009D2">
            <w:pPr>
              <w:pStyle w:val="Tabletext0"/>
            </w:pPr>
            <w:r w:rsidRPr="00040224">
              <w:t>Diagram</w:t>
            </w:r>
          </w:p>
        </w:tc>
        <w:tc>
          <w:tcPr>
            <w:tcW w:w="1418" w:type="dxa"/>
          </w:tcPr>
          <w:p w14:paraId="42749776" w14:textId="17D1BE0A" w:rsidR="00C009D2" w:rsidRPr="00040224" w:rsidRDefault="00C009D2" w:rsidP="00BC5CC2">
            <w:pPr>
              <w:pStyle w:val="Tabletext0"/>
            </w:pPr>
            <w:r w:rsidRPr="004E27E3">
              <w:t xml:space="preserve">Calibri </w:t>
            </w:r>
          </w:p>
        </w:tc>
        <w:tc>
          <w:tcPr>
            <w:tcW w:w="709" w:type="dxa"/>
          </w:tcPr>
          <w:p w14:paraId="0DE35A7E" w14:textId="704CC0C5" w:rsidR="00C009D2" w:rsidRPr="00040224" w:rsidRDefault="00BC5CC2" w:rsidP="00C009D2">
            <w:pPr>
              <w:pStyle w:val="Tabletext0"/>
            </w:pPr>
            <w:r>
              <w:t>10</w:t>
            </w:r>
          </w:p>
        </w:tc>
        <w:tc>
          <w:tcPr>
            <w:tcW w:w="3260" w:type="dxa"/>
          </w:tcPr>
          <w:p w14:paraId="66135855" w14:textId="77777777" w:rsidR="00C009D2" w:rsidRPr="00040224" w:rsidRDefault="00C009D2" w:rsidP="00C009D2">
            <w:pPr>
              <w:pStyle w:val="Tabletext0"/>
            </w:pPr>
            <w:r w:rsidRPr="00040224">
              <w:t>Centred, single coloured theme</w:t>
            </w:r>
          </w:p>
        </w:tc>
        <w:tc>
          <w:tcPr>
            <w:tcW w:w="2551" w:type="dxa"/>
          </w:tcPr>
          <w:p w14:paraId="0F309670" w14:textId="77777777" w:rsidR="00C009D2" w:rsidRPr="00040224" w:rsidRDefault="00C009D2" w:rsidP="00C009D2">
            <w:pPr>
              <w:pStyle w:val="Tabletext0"/>
            </w:pPr>
            <w:r w:rsidRPr="00040224">
              <w:t>Smart art, charts</w:t>
            </w:r>
          </w:p>
        </w:tc>
      </w:tr>
    </w:tbl>
    <w:p w14:paraId="0DEF0E16" w14:textId="77777777" w:rsidR="00986998" w:rsidRDefault="00986998" w:rsidP="00986998"/>
    <w:p w14:paraId="26FC0A15" w14:textId="77777777" w:rsidR="00986998" w:rsidRPr="00374DEF" w:rsidRDefault="00986998" w:rsidP="00986998">
      <w:pPr>
        <w:rPr>
          <w:i/>
          <w:iCs/>
        </w:rPr>
      </w:pPr>
      <w:r w:rsidRPr="00374DEF">
        <w:rPr>
          <w:i/>
          <w:iCs/>
        </w:rPr>
        <w:t>Note: For the purposes of your assessment, if there is style information that you need and it is not in this Style Guide, you may make it up as needed.</w:t>
      </w:r>
    </w:p>
    <w:sectPr w:rsidR="00986998" w:rsidRPr="00374DEF" w:rsidSect="00283F50">
      <w:headerReference w:type="default" r:id="rId21"/>
      <w:footerReference w:type="default" r:id="rId22"/>
      <w:pgSz w:w="11906" w:h="16838"/>
      <w:pgMar w:top="1440" w:right="1440" w:bottom="1588" w:left="1440" w:header="709" w:footer="2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273509" w14:textId="77777777" w:rsidR="00052345" w:rsidRDefault="00052345" w:rsidP="00F1359C">
      <w:pPr>
        <w:spacing w:before="0" w:after="0" w:line="240" w:lineRule="auto"/>
      </w:pPr>
      <w:r>
        <w:separator/>
      </w:r>
    </w:p>
  </w:endnote>
  <w:endnote w:type="continuationSeparator" w:id="0">
    <w:p w14:paraId="3050B7E2" w14:textId="77777777" w:rsidR="00052345" w:rsidRDefault="00052345" w:rsidP="00F1359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42E1DA" w14:textId="194D5834" w:rsidR="00D0119C" w:rsidRDefault="00D0119C" w:rsidP="00D0119C">
    <w:pPr>
      <w:tabs>
        <w:tab w:val="right" w:pos="9015"/>
      </w:tabs>
      <w:spacing w:before="0" w:after="200"/>
      <w:rPr>
        <w:color w:val="000000" w:themeColor="text1"/>
        <w:sz w:val="16"/>
        <w:szCs w:val="16"/>
      </w:rPr>
    </w:pPr>
    <w:r w:rsidRPr="00512F5A">
      <w:rPr>
        <w:noProof/>
        <w:color w:val="000000" w:themeColor="text1"/>
        <w:sz w:val="16"/>
        <w:szCs w:val="16"/>
        <w:lang w:eastAsia="en-AU"/>
      </w:rPr>
      <mc:AlternateContent>
        <mc:Choice Requires="wps">
          <w:drawing>
            <wp:anchor distT="0" distB="0" distL="114300" distR="114300" simplePos="0" relativeHeight="251665408" behindDoc="1" locked="0" layoutInCell="1" allowOverlap="1" wp14:anchorId="4B5505BC" wp14:editId="3ADA69E0">
              <wp:simplePos x="0" y="0"/>
              <wp:positionH relativeFrom="page">
                <wp:align>right</wp:align>
              </wp:positionH>
              <wp:positionV relativeFrom="page">
                <wp:posOffset>10182225</wp:posOffset>
              </wp:positionV>
              <wp:extent cx="7677150" cy="677545"/>
              <wp:effectExtent l="0" t="0" r="0" b="8255"/>
              <wp:wrapNone/>
              <wp:docPr id="4" name="Rectangle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677150" cy="67754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xmlns:a="http://schemas.openxmlformats.org/drawingml/2006/main" xmlns:adec="http://schemas.microsoft.com/office/drawing/2017/decorative">
          <w:pict w14:anchorId="732007E8">
            <v:rect id="Rectangle 4" style="position:absolute;margin-left:553.3pt;margin-top:801.75pt;width:604.5pt;height:53.35pt;z-index:-251651072;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alt="&quot;&quot;" o:spid="_x0000_s1026" fillcolor="#85be00 [3205]" stroked="f" strokeweight="2pt" w14:anchorId="309012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">
              <w10:wrap anchorx="page" anchory="page"/>
            </v:rect>
          </w:pict>
        </mc:Fallback>
      </mc:AlternateContent>
    </w:r>
    <w:r w:rsidR="00A611CE">
      <w:rPr>
        <w:color w:val="000000" w:themeColor="text1"/>
        <w:sz w:val="16"/>
        <w:szCs w:val="16"/>
      </w:rPr>
      <w:t xml:space="preserve">MPower108 </w:t>
    </w:r>
    <w:r w:rsidR="00584241">
      <w:rPr>
        <w:color w:val="000000" w:themeColor="text1"/>
        <w:sz w:val="16"/>
        <w:szCs w:val="16"/>
      </w:rPr>
      <w:t xml:space="preserve">Style </w:t>
    </w:r>
    <w:r w:rsidR="00A611CE">
      <w:rPr>
        <w:color w:val="000000" w:themeColor="text1"/>
        <w:sz w:val="16"/>
        <w:szCs w:val="16"/>
      </w:rPr>
      <w:t>g</w:t>
    </w:r>
    <w:r w:rsidR="00584241">
      <w:rPr>
        <w:color w:val="000000" w:themeColor="text1"/>
        <w:sz w:val="16"/>
        <w:szCs w:val="16"/>
      </w:rPr>
      <w:t>uide</w:t>
    </w:r>
    <w:r>
      <w:rPr>
        <w:color w:val="000000" w:themeColor="text1"/>
        <w:sz w:val="16"/>
        <w:szCs w:val="16"/>
      </w:rPr>
      <w:tab/>
    </w:r>
    <w:r w:rsidRPr="00512F5A">
      <w:rPr>
        <w:color w:val="000000" w:themeColor="text1"/>
        <w:sz w:val="16"/>
        <w:szCs w:val="16"/>
      </w:rPr>
      <w:t xml:space="preserve">Page </w:t>
    </w:r>
    <w:r w:rsidRPr="00512F5A">
      <w:rPr>
        <w:color w:val="000000" w:themeColor="text1"/>
        <w:sz w:val="16"/>
        <w:szCs w:val="16"/>
      </w:rPr>
      <w:fldChar w:fldCharType="begin"/>
    </w:r>
    <w:r w:rsidRPr="00512F5A">
      <w:rPr>
        <w:color w:val="000000" w:themeColor="text1"/>
        <w:sz w:val="16"/>
        <w:szCs w:val="16"/>
      </w:rPr>
      <w:instrText xml:space="preserve"> PAGE   \* MERGEFORMAT </w:instrText>
    </w:r>
    <w:r w:rsidRPr="00512F5A">
      <w:rPr>
        <w:color w:val="000000" w:themeColor="text1"/>
        <w:sz w:val="16"/>
        <w:szCs w:val="16"/>
      </w:rPr>
      <w:fldChar w:fldCharType="separate"/>
    </w:r>
    <w:r>
      <w:rPr>
        <w:color w:val="000000" w:themeColor="text1"/>
        <w:sz w:val="16"/>
        <w:szCs w:val="16"/>
      </w:rPr>
      <w:t>1</w:t>
    </w:r>
    <w:r w:rsidRPr="00512F5A">
      <w:rPr>
        <w:color w:val="000000" w:themeColor="text1"/>
        <w:sz w:val="16"/>
        <w:szCs w:val="16"/>
      </w:rPr>
      <w:fldChar w:fldCharType="end"/>
    </w:r>
    <w:r w:rsidRPr="00512F5A">
      <w:rPr>
        <w:color w:val="000000" w:themeColor="text1"/>
        <w:sz w:val="16"/>
        <w:szCs w:val="16"/>
      </w:rPr>
      <w:t xml:space="preserve"> of </w:t>
    </w:r>
    <w:r w:rsidRPr="00512F5A">
      <w:rPr>
        <w:color w:val="000000" w:themeColor="text1"/>
        <w:sz w:val="16"/>
        <w:szCs w:val="16"/>
      </w:rPr>
      <w:fldChar w:fldCharType="begin"/>
    </w:r>
    <w:r w:rsidRPr="00512F5A">
      <w:rPr>
        <w:color w:val="000000" w:themeColor="text1"/>
        <w:sz w:val="16"/>
        <w:szCs w:val="16"/>
      </w:rPr>
      <w:instrText xml:space="preserve"> NUMPAGES   \* MERGEFORMAT </w:instrText>
    </w:r>
    <w:r w:rsidRPr="00512F5A">
      <w:rPr>
        <w:color w:val="000000" w:themeColor="text1"/>
        <w:sz w:val="16"/>
        <w:szCs w:val="16"/>
      </w:rPr>
      <w:fldChar w:fldCharType="separate"/>
    </w:r>
    <w:r>
      <w:rPr>
        <w:color w:val="000000" w:themeColor="text1"/>
        <w:sz w:val="16"/>
        <w:szCs w:val="16"/>
      </w:rPr>
      <w:t>1</w:t>
    </w:r>
    <w:r w:rsidRPr="00512F5A">
      <w:rPr>
        <w:color w:val="000000" w:themeColor="text1"/>
        <w:sz w:val="16"/>
        <w:szCs w:val="16"/>
      </w:rPr>
      <w:fldChar w:fldCharType="end"/>
    </w:r>
  </w:p>
  <w:p w14:paraId="35DF1C7F" w14:textId="7AED1132" w:rsidR="00D0119C" w:rsidRPr="0083544C" w:rsidRDefault="00421CB2" w:rsidP="00D0119C">
    <w:pPr>
      <w:tabs>
        <w:tab w:val="left" w:pos="3828"/>
        <w:tab w:val="right" w:pos="9015"/>
      </w:tabs>
      <w:spacing w:before="0" w:after="200"/>
      <w:rPr>
        <w:sz w:val="16"/>
        <w:szCs w:val="16"/>
      </w:rPr>
    </w:pPr>
    <w:r w:rsidRPr="00A611CE">
      <w:rPr>
        <w:b/>
        <w:color w:val="FFFFFF"/>
        <w:sz w:val="16"/>
        <w:szCs w:val="16"/>
      </w:rPr>
      <w:t>Assessment Support Document</w:t>
    </w:r>
    <w:r w:rsidR="00D0119C" w:rsidRPr="0083544C">
      <w:rPr>
        <w:sz w:val="16"/>
        <w:szCs w:val="16"/>
      </w:rPr>
      <w:tab/>
    </w:r>
    <w:r w:rsidR="00D0119C" w:rsidRPr="0083544C">
      <w:rPr>
        <w:sz w:val="16"/>
        <w:szCs w:val="16"/>
      </w:rPr>
      <w:tab/>
      <w:t>UNE Partnerships</w:t>
    </w:r>
  </w:p>
  <w:p w14:paraId="52DC258F" w14:textId="343964E8" w:rsidR="00AE4910" w:rsidRPr="0083544C" w:rsidRDefault="00D0119C" w:rsidP="00D0119C">
    <w:pPr>
      <w:pStyle w:val="Footer"/>
      <w:tabs>
        <w:tab w:val="clear" w:pos="4513"/>
        <w:tab w:val="clear" w:pos="9026"/>
        <w:tab w:val="left" w:pos="1335"/>
      </w:tabs>
    </w:pPr>
    <w:r w:rsidRPr="0083544C">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5FAFF9" w14:textId="77777777" w:rsidR="00052345" w:rsidRDefault="00052345" w:rsidP="00F1359C">
      <w:pPr>
        <w:spacing w:before="0" w:after="0" w:line="240" w:lineRule="auto"/>
      </w:pPr>
      <w:r>
        <w:separator/>
      </w:r>
    </w:p>
  </w:footnote>
  <w:footnote w:type="continuationSeparator" w:id="0">
    <w:p w14:paraId="1DEBDB3C" w14:textId="77777777" w:rsidR="00052345" w:rsidRDefault="00052345" w:rsidP="00F1359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E83C5" w14:textId="77777777" w:rsidR="003C4C45" w:rsidRDefault="003C4C45" w:rsidP="003C4C45">
    <w:pPr>
      <w:pStyle w:val="Header"/>
      <w:tabs>
        <w:tab w:val="clear" w:pos="4513"/>
        <w:tab w:val="clear" w:pos="9026"/>
        <w:tab w:val="left" w:pos="937"/>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7" type="#_x0000_t75" style="width:76.5pt;height:73.5pt" o:bullet="t">
        <v:imagedata r:id="rId1" o:title="InternetLink image"/>
      </v:shape>
    </w:pict>
  </w:numPicBullet>
  <w:abstractNum w:abstractNumId="0" w15:restartNumberingAfterBreak="0">
    <w:nsid w:val="FFFFFF83"/>
    <w:multiLevelType w:val="singleLevel"/>
    <w:tmpl w:val="6ADABC7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6AE6A8A"/>
    <w:multiLevelType w:val="multilevel"/>
    <w:tmpl w:val="AC70D1E2"/>
    <w:lvl w:ilvl="0">
      <w:start w:val="1"/>
      <w:numFmt w:val="bullet"/>
      <w:lvlText w:val=""/>
      <w:lvlJc w:val="left"/>
      <w:pPr>
        <w:ind w:left="360" w:hanging="360"/>
      </w:pPr>
      <w:rPr>
        <w:rFonts w:ascii="Symbol" w:hAnsi="Symbol" w:hint="default"/>
        <w:color w:val="auto"/>
      </w:rPr>
    </w:lvl>
    <w:lvl w:ilvl="1">
      <w:start w:val="1"/>
      <w:numFmt w:val="bullet"/>
      <w:lvlText w:val="-"/>
      <w:lvlJc w:val="left"/>
      <w:pPr>
        <w:ind w:left="794" w:hanging="397"/>
      </w:pPr>
      <w:rPr>
        <w:rFonts w:ascii="Courier New" w:hAnsi="Courier New" w:hint="default"/>
        <w:color w:val="0031A7" w:themeColor="text2"/>
      </w:rPr>
    </w:lvl>
    <w:lvl w:ilvl="2">
      <w:start w:val="1"/>
      <w:numFmt w:val="bullet"/>
      <w:lvlText w:val="-"/>
      <w:lvlJc w:val="left"/>
      <w:pPr>
        <w:ind w:left="1191" w:hanging="397"/>
      </w:pPr>
      <w:rPr>
        <w:rFonts w:ascii="Courier New" w:hAnsi="Courier New" w:hint="default"/>
        <w:color w:val="7F7F7F" w:themeColor="text1" w:themeTint="80"/>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E05186D"/>
    <w:multiLevelType w:val="hybridMultilevel"/>
    <w:tmpl w:val="13F4E10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EAB76D9"/>
    <w:multiLevelType w:val="hybridMultilevel"/>
    <w:tmpl w:val="50D09FAE"/>
    <w:lvl w:ilvl="0" w:tplc="6CA2EE06">
      <w:start w:val="1"/>
      <w:numFmt w:val="bullet"/>
      <w:lvlText w:val=""/>
      <w:lvlJc w:val="left"/>
      <w:pPr>
        <w:ind w:left="360" w:hanging="360"/>
      </w:pPr>
      <w:rPr>
        <w:rFonts w:ascii="Symbol" w:hAnsi="Symbol" w:hint="default"/>
        <w:color w:val="auto"/>
        <w:sz w:val="22"/>
        <w:szCs w:val="22"/>
      </w:rPr>
    </w:lvl>
    <w:lvl w:ilvl="1" w:tplc="0C090003" w:tentative="1">
      <w:start w:val="1"/>
      <w:numFmt w:val="bullet"/>
      <w:lvlText w:val="o"/>
      <w:lvlJc w:val="left"/>
      <w:pPr>
        <w:ind w:left="306" w:hanging="360"/>
      </w:pPr>
      <w:rPr>
        <w:rFonts w:ascii="Courier New" w:hAnsi="Courier New" w:cs="Courier New" w:hint="default"/>
      </w:rPr>
    </w:lvl>
    <w:lvl w:ilvl="2" w:tplc="0C090005" w:tentative="1">
      <w:start w:val="1"/>
      <w:numFmt w:val="bullet"/>
      <w:lvlText w:val=""/>
      <w:lvlJc w:val="left"/>
      <w:pPr>
        <w:ind w:left="1026" w:hanging="360"/>
      </w:pPr>
      <w:rPr>
        <w:rFonts w:ascii="Wingdings" w:hAnsi="Wingdings" w:hint="default"/>
      </w:rPr>
    </w:lvl>
    <w:lvl w:ilvl="3" w:tplc="0C090001" w:tentative="1">
      <w:start w:val="1"/>
      <w:numFmt w:val="bullet"/>
      <w:lvlText w:val=""/>
      <w:lvlJc w:val="left"/>
      <w:pPr>
        <w:ind w:left="1746" w:hanging="360"/>
      </w:pPr>
      <w:rPr>
        <w:rFonts w:ascii="Symbol" w:hAnsi="Symbol" w:hint="default"/>
      </w:rPr>
    </w:lvl>
    <w:lvl w:ilvl="4" w:tplc="0C090003" w:tentative="1">
      <w:start w:val="1"/>
      <w:numFmt w:val="bullet"/>
      <w:lvlText w:val="o"/>
      <w:lvlJc w:val="left"/>
      <w:pPr>
        <w:ind w:left="2466" w:hanging="360"/>
      </w:pPr>
      <w:rPr>
        <w:rFonts w:ascii="Courier New" w:hAnsi="Courier New" w:cs="Courier New" w:hint="default"/>
      </w:rPr>
    </w:lvl>
    <w:lvl w:ilvl="5" w:tplc="0C090005" w:tentative="1">
      <w:start w:val="1"/>
      <w:numFmt w:val="bullet"/>
      <w:lvlText w:val=""/>
      <w:lvlJc w:val="left"/>
      <w:pPr>
        <w:ind w:left="3186" w:hanging="360"/>
      </w:pPr>
      <w:rPr>
        <w:rFonts w:ascii="Wingdings" w:hAnsi="Wingdings" w:hint="default"/>
      </w:rPr>
    </w:lvl>
    <w:lvl w:ilvl="6" w:tplc="0C090001" w:tentative="1">
      <w:start w:val="1"/>
      <w:numFmt w:val="bullet"/>
      <w:lvlText w:val=""/>
      <w:lvlJc w:val="left"/>
      <w:pPr>
        <w:ind w:left="3906" w:hanging="360"/>
      </w:pPr>
      <w:rPr>
        <w:rFonts w:ascii="Symbol" w:hAnsi="Symbol" w:hint="default"/>
      </w:rPr>
    </w:lvl>
    <w:lvl w:ilvl="7" w:tplc="0C090003" w:tentative="1">
      <w:start w:val="1"/>
      <w:numFmt w:val="bullet"/>
      <w:lvlText w:val="o"/>
      <w:lvlJc w:val="left"/>
      <w:pPr>
        <w:ind w:left="4626" w:hanging="360"/>
      </w:pPr>
      <w:rPr>
        <w:rFonts w:ascii="Courier New" w:hAnsi="Courier New" w:cs="Courier New" w:hint="default"/>
      </w:rPr>
    </w:lvl>
    <w:lvl w:ilvl="8" w:tplc="0C090005" w:tentative="1">
      <w:start w:val="1"/>
      <w:numFmt w:val="bullet"/>
      <w:lvlText w:val=""/>
      <w:lvlJc w:val="left"/>
      <w:pPr>
        <w:ind w:left="5346" w:hanging="360"/>
      </w:pPr>
      <w:rPr>
        <w:rFonts w:ascii="Wingdings" w:hAnsi="Wingdings" w:hint="default"/>
      </w:rPr>
    </w:lvl>
  </w:abstractNum>
  <w:abstractNum w:abstractNumId="4" w15:restartNumberingAfterBreak="0">
    <w:nsid w:val="1FAA659B"/>
    <w:multiLevelType w:val="multilevel"/>
    <w:tmpl w:val="DB6C71FC"/>
    <w:lvl w:ilvl="0">
      <w:start w:val="1"/>
      <w:numFmt w:val="bullet"/>
      <w:pStyle w:val="TableListParagraph"/>
      <w:lvlText w:val=""/>
      <w:lvlJc w:val="left"/>
      <w:pPr>
        <w:ind w:left="397" w:hanging="397"/>
      </w:pPr>
      <w:rPr>
        <w:rFonts w:ascii="Symbol" w:hAnsi="Symbol" w:hint="default"/>
        <w:color w:val="000000" w:themeColor="text1"/>
        <w:sz w:val="20"/>
      </w:rPr>
    </w:lvl>
    <w:lvl w:ilvl="1">
      <w:start w:val="1"/>
      <w:numFmt w:val="bullet"/>
      <w:lvlText w:val="-"/>
      <w:lvlJc w:val="left"/>
      <w:pPr>
        <w:ind w:left="794" w:hanging="397"/>
      </w:pPr>
      <w:rPr>
        <w:rFonts w:ascii="Calibri" w:hAnsi="Calibri" w:hint="default"/>
        <w:color w:val="022169"/>
      </w:rPr>
    </w:lvl>
    <w:lvl w:ilvl="2">
      <w:start w:val="1"/>
      <w:numFmt w:val="bullet"/>
      <w:lvlText w:val="-"/>
      <w:lvlJc w:val="left"/>
      <w:pPr>
        <w:ind w:left="1191" w:hanging="397"/>
      </w:pPr>
      <w:rPr>
        <w:rFonts w:ascii="Calibri" w:hAnsi="Calibri" w:hint="default"/>
        <w:color w:val="022169"/>
      </w:rPr>
    </w:lvl>
    <w:lvl w:ilvl="3">
      <w:start w:val="1"/>
      <w:numFmt w:val="bullet"/>
      <w:lvlText w:val="-"/>
      <w:lvlJc w:val="left"/>
      <w:pPr>
        <w:ind w:left="1134" w:hanging="283"/>
      </w:pPr>
      <w:rPr>
        <w:rFonts w:ascii="Calibri" w:hAnsi="Calibri" w:hint="default"/>
        <w:color w:val="022169"/>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3D9C54B3"/>
    <w:multiLevelType w:val="multilevel"/>
    <w:tmpl w:val="FC82C14C"/>
    <w:lvl w:ilvl="0">
      <w:start w:val="1"/>
      <w:numFmt w:val="decimal"/>
      <w:pStyle w:val="NumberedList"/>
      <w:lvlText w:val="%1."/>
      <w:lvlJc w:val="left"/>
      <w:pPr>
        <w:ind w:left="397" w:hanging="397"/>
      </w:pPr>
      <w:rPr>
        <w:rFonts w:hint="default"/>
        <w:b/>
        <w:i w:val="0"/>
        <w:color w:val="0076AF" w:themeColor="accent1"/>
        <w:sz w:val="24"/>
      </w:rPr>
    </w:lvl>
    <w:lvl w:ilvl="1">
      <w:start w:val="1"/>
      <w:numFmt w:val="bullet"/>
      <w:lvlText w:val=""/>
      <w:lvlJc w:val="left"/>
      <w:pPr>
        <w:ind w:left="794" w:hanging="397"/>
      </w:pPr>
      <w:rPr>
        <w:rFonts w:ascii="Symbol" w:hAnsi="Symbol" w:hint="default"/>
        <w:b/>
        <w:i w:val="0"/>
        <w:color w:val="0076AF" w:themeColor="accent1"/>
        <w:sz w:val="20"/>
      </w:rPr>
    </w:lvl>
    <w:lvl w:ilvl="2">
      <w:start w:val="1"/>
      <w:numFmt w:val="bullet"/>
      <w:lvlText w:val="-"/>
      <w:lvlJc w:val="left"/>
      <w:pPr>
        <w:tabs>
          <w:tab w:val="num" w:pos="851"/>
        </w:tabs>
        <w:ind w:left="1191" w:hanging="397"/>
      </w:pPr>
      <w:rPr>
        <w:rFonts w:ascii="Courier New" w:hAnsi="Courier New" w:hint="default"/>
        <w:color w:val="0076AF" w:themeColor="accent1"/>
      </w:rPr>
    </w:lvl>
    <w:lvl w:ilvl="3">
      <w:start w:val="1"/>
      <w:numFmt w:val="bullet"/>
      <w:lvlText w:val="-"/>
      <w:lvlJc w:val="left"/>
      <w:pPr>
        <w:ind w:left="1588" w:hanging="397"/>
      </w:pPr>
      <w:rPr>
        <w:rFonts w:ascii="Courier New" w:hAnsi="Courier New" w:hint="default"/>
        <w:color w:val="0076AF" w:themeColor="accent1"/>
      </w:rPr>
    </w:lvl>
    <w:lvl w:ilvl="4">
      <w:start w:val="1"/>
      <w:numFmt w:val="bullet"/>
      <w:lvlText w:val="-"/>
      <w:lvlJc w:val="left"/>
      <w:pPr>
        <w:ind w:left="2041" w:hanging="453"/>
      </w:pPr>
      <w:rPr>
        <w:rFonts w:ascii="Courier New" w:hAnsi="Courier New" w:hint="default"/>
        <w:color w:val="0076AF" w:themeColor="accent1"/>
      </w:rPr>
    </w:lvl>
    <w:lvl w:ilvl="5">
      <w:start w:val="1"/>
      <w:numFmt w:val="lowerRoman"/>
      <w:lvlText w:val="(%6)"/>
      <w:lvlJc w:val="left"/>
      <w:pPr>
        <w:ind w:left="2160" w:hanging="360"/>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473B6CB5"/>
    <w:multiLevelType w:val="hybridMultilevel"/>
    <w:tmpl w:val="40162118"/>
    <w:lvl w:ilvl="0" w:tplc="FB22091C">
      <w:start w:val="1"/>
      <w:numFmt w:val="bullet"/>
      <w:pStyle w:val="HyperlinkBullets"/>
      <w:lvlText w:val=""/>
      <w:lvlPicBulletId w:val="0"/>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8A05342"/>
    <w:multiLevelType w:val="hybridMultilevel"/>
    <w:tmpl w:val="A4CC9124"/>
    <w:lvl w:ilvl="0" w:tplc="62BACDFC">
      <w:start w:val="1"/>
      <w:numFmt w:val="bullet"/>
      <w:lvlText w:val=""/>
      <w:lvlJc w:val="left"/>
      <w:pPr>
        <w:ind w:left="720" w:hanging="360"/>
      </w:pPr>
      <w:rPr>
        <w:rFonts w:ascii="Symbol" w:hAnsi="Symbol" w:hint="default"/>
        <w:b/>
        <w:i w:val="0"/>
        <w:color w:val="0076AF" w:themeColor="accent1"/>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B1E79DE"/>
    <w:multiLevelType w:val="multilevel"/>
    <w:tmpl w:val="0FD4A73A"/>
    <w:lvl w:ilvl="0">
      <w:start w:val="1"/>
      <w:numFmt w:val="bullet"/>
      <w:pStyle w:val="H5Pnotesbullets"/>
      <w:lvlText w:val=""/>
      <w:lvlJc w:val="left"/>
      <w:pPr>
        <w:ind w:left="397" w:hanging="397"/>
      </w:pPr>
      <w:rPr>
        <w:rFonts w:ascii="Symbol" w:hAnsi="Symbol" w:hint="default"/>
        <w:color w:val="FF0000"/>
        <w:sz w:val="20"/>
      </w:rPr>
    </w:lvl>
    <w:lvl w:ilvl="1">
      <w:start w:val="1"/>
      <w:numFmt w:val="bullet"/>
      <w:lvlText w:val="-"/>
      <w:lvlJc w:val="left"/>
      <w:pPr>
        <w:ind w:left="794" w:hanging="397"/>
      </w:pPr>
      <w:rPr>
        <w:rFonts w:ascii="Calibri" w:hAnsi="Calibri" w:hint="default"/>
        <w:color w:val="022169"/>
      </w:rPr>
    </w:lvl>
    <w:lvl w:ilvl="2">
      <w:start w:val="1"/>
      <w:numFmt w:val="bullet"/>
      <w:lvlText w:val="-"/>
      <w:lvlJc w:val="left"/>
      <w:pPr>
        <w:ind w:left="1191" w:hanging="397"/>
      </w:pPr>
      <w:rPr>
        <w:rFonts w:ascii="Calibri" w:hAnsi="Calibri" w:hint="default"/>
        <w:color w:val="022169"/>
      </w:rPr>
    </w:lvl>
    <w:lvl w:ilvl="3">
      <w:start w:val="1"/>
      <w:numFmt w:val="bullet"/>
      <w:lvlText w:val="-"/>
      <w:lvlJc w:val="left"/>
      <w:pPr>
        <w:ind w:left="1134" w:hanging="283"/>
      </w:pPr>
      <w:rPr>
        <w:rFonts w:ascii="Calibri" w:hAnsi="Calibri" w:hint="default"/>
        <w:color w:val="022169"/>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CF75C91"/>
    <w:multiLevelType w:val="hybridMultilevel"/>
    <w:tmpl w:val="D43EEF1A"/>
    <w:lvl w:ilvl="0" w:tplc="594411E0">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635F7D52"/>
    <w:multiLevelType w:val="hybridMultilevel"/>
    <w:tmpl w:val="E6BA1E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6B224395"/>
    <w:multiLevelType w:val="hybridMultilevel"/>
    <w:tmpl w:val="FD0C3BCA"/>
    <w:lvl w:ilvl="0" w:tplc="C5F84EA8">
      <w:start w:val="1"/>
      <w:numFmt w:val="bullet"/>
      <w:lvlText w:val=""/>
      <w:lvlJc w:val="left"/>
      <w:pPr>
        <w:ind w:left="720" w:hanging="360"/>
      </w:pPr>
      <w:rPr>
        <w:rFonts w:ascii="Wingdings" w:hAnsi="Wingdings" w:hint="default"/>
        <w:b/>
        <w:i w:val="0"/>
        <w:color w:val="85BE00" w:themeColor="accent2"/>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6B613D52"/>
    <w:multiLevelType w:val="hybridMultilevel"/>
    <w:tmpl w:val="96C6D672"/>
    <w:lvl w:ilvl="0" w:tplc="594E6DD4">
      <w:start w:val="1"/>
      <w:numFmt w:val="bullet"/>
      <w:lvlText w:val=""/>
      <w:lvlJc w:val="left"/>
      <w:pPr>
        <w:ind w:left="720" w:hanging="360"/>
      </w:pPr>
      <w:rPr>
        <w:rFonts w:ascii="Symbol" w:hAnsi="Symbol" w:hint="default"/>
        <w:color w:val="FF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0"/>
  </w:num>
  <w:num w:numId="4">
    <w:abstractNumId w:val="6"/>
  </w:num>
  <w:num w:numId="5">
    <w:abstractNumId w:val="11"/>
  </w:num>
  <w:num w:numId="6">
    <w:abstractNumId w:val="7"/>
  </w:num>
  <w:num w:numId="7">
    <w:abstractNumId w:val="4"/>
    <w:lvlOverride w:ilvl="0">
      <w:lvl w:ilvl="0">
        <w:start w:val="1"/>
        <w:numFmt w:val="bullet"/>
        <w:pStyle w:val="TableListParagraph"/>
        <w:lvlText w:val=""/>
        <w:lvlJc w:val="left"/>
        <w:pPr>
          <w:ind w:left="284" w:hanging="284"/>
        </w:pPr>
        <w:rPr>
          <w:rFonts w:ascii="Symbol" w:hAnsi="Symbol" w:hint="default"/>
          <w:color w:val="000000" w:themeColor="text1"/>
          <w:sz w:val="20"/>
        </w:rPr>
      </w:lvl>
    </w:lvlOverride>
    <w:lvlOverride w:ilvl="1">
      <w:lvl w:ilvl="1">
        <w:start w:val="1"/>
        <w:numFmt w:val="bullet"/>
        <w:lvlText w:val="-"/>
        <w:lvlJc w:val="left"/>
        <w:pPr>
          <w:ind w:left="567" w:hanging="283"/>
        </w:pPr>
        <w:rPr>
          <w:rFonts w:ascii="Calibri" w:hAnsi="Calibri" w:hint="default"/>
          <w:color w:val="022169"/>
        </w:rPr>
      </w:lvl>
    </w:lvlOverride>
    <w:lvlOverride w:ilvl="2">
      <w:lvl w:ilvl="2">
        <w:start w:val="1"/>
        <w:numFmt w:val="bullet"/>
        <w:lvlText w:val="-"/>
        <w:lvlJc w:val="left"/>
        <w:pPr>
          <w:ind w:left="851" w:hanging="284"/>
        </w:pPr>
        <w:rPr>
          <w:rFonts w:ascii="Calibri" w:hAnsi="Calibri" w:hint="default"/>
          <w:color w:val="022169"/>
        </w:rPr>
      </w:lvl>
    </w:lvlOverride>
    <w:lvlOverride w:ilvl="3">
      <w:lvl w:ilvl="3">
        <w:start w:val="1"/>
        <w:numFmt w:val="bullet"/>
        <w:lvlText w:val="-"/>
        <w:lvlJc w:val="left"/>
        <w:pPr>
          <w:ind w:left="1134" w:hanging="283"/>
        </w:pPr>
        <w:rPr>
          <w:rFonts w:ascii="Calibri" w:hAnsi="Calibri" w:hint="default"/>
          <w:color w:val="022169"/>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
    <w:abstractNumId w:val="1"/>
  </w:num>
  <w:num w:numId="9">
    <w:abstractNumId w:val="9"/>
  </w:num>
  <w:num w:numId="10">
    <w:abstractNumId w:val="3"/>
  </w:num>
  <w:num w:numId="11">
    <w:abstractNumId w:val="12"/>
  </w:num>
  <w:num w:numId="12">
    <w:abstractNumId w:val="8"/>
  </w:num>
  <w:num w:numId="13">
    <w:abstractNumId w:val="4"/>
    <w:lvlOverride w:ilvl="0">
      <w:lvl w:ilvl="0">
        <w:start w:val="1"/>
        <w:numFmt w:val="bullet"/>
        <w:pStyle w:val="TableListParagraph"/>
        <w:lvlText w:val=""/>
        <w:lvlJc w:val="left"/>
        <w:pPr>
          <w:ind w:left="284" w:hanging="284"/>
        </w:pPr>
        <w:rPr>
          <w:rFonts w:ascii="Symbol" w:hAnsi="Symbol" w:hint="default"/>
          <w:color w:val="000000" w:themeColor="text1"/>
          <w:sz w:val="20"/>
        </w:rPr>
      </w:lvl>
    </w:lvlOverride>
    <w:lvlOverride w:ilvl="1">
      <w:lvl w:ilvl="1">
        <w:start w:val="1"/>
        <w:numFmt w:val="bullet"/>
        <w:lvlText w:val="-"/>
        <w:lvlJc w:val="left"/>
        <w:pPr>
          <w:ind w:left="283" w:hanging="283"/>
        </w:pPr>
        <w:rPr>
          <w:rFonts w:ascii="Calibri" w:hAnsi="Calibri" w:hint="default"/>
          <w:color w:val="022169"/>
        </w:rPr>
      </w:lvl>
    </w:lvlOverride>
    <w:lvlOverride w:ilvl="2">
      <w:lvl w:ilvl="2">
        <w:start w:val="1"/>
        <w:numFmt w:val="bullet"/>
        <w:lvlText w:val="-"/>
        <w:lvlJc w:val="left"/>
        <w:pPr>
          <w:ind w:left="851" w:hanging="284"/>
        </w:pPr>
        <w:rPr>
          <w:rFonts w:ascii="Calibri" w:hAnsi="Calibri" w:hint="default"/>
          <w:color w:val="022169"/>
        </w:rPr>
      </w:lvl>
    </w:lvlOverride>
    <w:lvlOverride w:ilvl="3">
      <w:lvl w:ilvl="3">
        <w:start w:val="1"/>
        <w:numFmt w:val="bullet"/>
        <w:lvlText w:val="-"/>
        <w:lvlJc w:val="left"/>
        <w:pPr>
          <w:ind w:left="1134" w:hanging="283"/>
        </w:pPr>
        <w:rPr>
          <w:rFonts w:ascii="Calibri" w:hAnsi="Calibri" w:hint="default"/>
          <w:color w:val="022169"/>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4">
    <w:abstractNumId w:val="10"/>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EyNjQwsjQ3sjQ1MDdW0lEKTi0uzszPAykwrgUAfGUyCSwAAAA="/>
  </w:docVars>
  <w:rsids>
    <w:rsidRoot w:val="000A5B57"/>
    <w:rsid w:val="0000373C"/>
    <w:rsid w:val="00012AF8"/>
    <w:rsid w:val="00022466"/>
    <w:rsid w:val="00023A85"/>
    <w:rsid w:val="00052345"/>
    <w:rsid w:val="0007061A"/>
    <w:rsid w:val="00070707"/>
    <w:rsid w:val="00072D46"/>
    <w:rsid w:val="00081617"/>
    <w:rsid w:val="0008175D"/>
    <w:rsid w:val="00086B4D"/>
    <w:rsid w:val="00086C99"/>
    <w:rsid w:val="0009683C"/>
    <w:rsid w:val="000A06EB"/>
    <w:rsid w:val="000A5B57"/>
    <w:rsid w:val="000B098F"/>
    <w:rsid w:val="000B158B"/>
    <w:rsid w:val="000B1A1F"/>
    <w:rsid w:val="000B3CCC"/>
    <w:rsid w:val="000B771B"/>
    <w:rsid w:val="000C1D10"/>
    <w:rsid w:val="000C5478"/>
    <w:rsid w:val="000E2301"/>
    <w:rsid w:val="000F2AB8"/>
    <w:rsid w:val="000F640E"/>
    <w:rsid w:val="001008C3"/>
    <w:rsid w:val="00110297"/>
    <w:rsid w:val="00115452"/>
    <w:rsid w:val="00120406"/>
    <w:rsid w:val="00132516"/>
    <w:rsid w:val="00137038"/>
    <w:rsid w:val="00151BA1"/>
    <w:rsid w:val="00155F77"/>
    <w:rsid w:val="0016340A"/>
    <w:rsid w:val="001666AE"/>
    <w:rsid w:val="00166ECF"/>
    <w:rsid w:val="001723D9"/>
    <w:rsid w:val="00174A71"/>
    <w:rsid w:val="001819C9"/>
    <w:rsid w:val="00186778"/>
    <w:rsid w:val="00187167"/>
    <w:rsid w:val="00194604"/>
    <w:rsid w:val="00196118"/>
    <w:rsid w:val="001A0287"/>
    <w:rsid w:val="001E5ADA"/>
    <w:rsid w:val="00202196"/>
    <w:rsid w:val="002064C8"/>
    <w:rsid w:val="0021335E"/>
    <w:rsid w:val="00232F16"/>
    <w:rsid w:val="00234AC2"/>
    <w:rsid w:val="002458AA"/>
    <w:rsid w:val="00245E47"/>
    <w:rsid w:val="002636A8"/>
    <w:rsid w:val="00266BF4"/>
    <w:rsid w:val="002760A1"/>
    <w:rsid w:val="00283F50"/>
    <w:rsid w:val="00291182"/>
    <w:rsid w:val="00294774"/>
    <w:rsid w:val="002A0D28"/>
    <w:rsid w:val="002A5233"/>
    <w:rsid w:val="002B2958"/>
    <w:rsid w:val="002B795B"/>
    <w:rsid w:val="002C07F5"/>
    <w:rsid w:val="002C4863"/>
    <w:rsid w:val="00306CBD"/>
    <w:rsid w:val="00310ABF"/>
    <w:rsid w:val="003139BB"/>
    <w:rsid w:val="00340671"/>
    <w:rsid w:val="0034550F"/>
    <w:rsid w:val="00353337"/>
    <w:rsid w:val="003546E2"/>
    <w:rsid w:val="003560D9"/>
    <w:rsid w:val="00361665"/>
    <w:rsid w:val="00371CC6"/>
    <w:rsid w:val="00385752"/>
    <w:rsid w:val="003C06EA"/>
    <w:rsid w:val="003C4C45"/>
    <w:rsid w:val="003C5D00"/>
    <w:rsid w:val="003E0188"/>
    <w:rsid w:val="003F36BD"/>
    <w:rsid w:val="003F6CC2"/>
    <w:rsid w:val="00406468"/>
    <w:rsid w:val="00407A2A"/>
    <w:rsid w:val="004154DE"/>
    <w:rsid w:val="00421CB2"/>
    <w:rsid w:val="00432DFC"/>
    <w:rsid w:val="00436952"/>
    <w:rsid w:val="00437752"/>
    <w:rsid w:val="00447246"/>
    <w:rsid w:val="00447B26"/>
    <w:rsid w:val="00450E8B"/>
    <w:rsid w:val="00462334"/>
    <w:rsid w:val="0046323B"/>
    <w:rsid w:val="004876ED"/>
    <w:rsid w:val="004A09A8"/>
    <w:rsid w:val="004B00A6"/>
    <w:rsid w:val="004B2E61"/>
    <w:rsid w:val="004F795E"/>
    <w:rsid w:val="00501997"/>
    <w:rsid w:val="00510BBC"/>
    <w:rsid w:val="00522D54"/>
    <w:rsid w:val="00526D9F"/>
    <w:rsid w:val="005447BD"/>
    <w:rsid w:val="00553FFF"/>
    <w:rsid w:val="00581D95"/>
    <w:rsid w:val="00584241"/>
    <w:rsid w:val="00584894"/>
    <w:rsid w:val="0059319D"/>
    <w:rsid w:val="005952D4"/>
    <w:rsid w:val="00597838"/>
    <w:rsid w:val="005C60AB"/>
    <w:rsid w:val="005D4FA7"/>
    <w:rsid w:val="005E35FA"/>
    <w:rsid w:val="005F5A88"/>
    <w:rsid w:val="005F7397"/>
    <w:rsid w:val="00604F82"/>
    <w:rsid w:val="0061097B"/>
    <w:rsid w:val="00611940"/>
    <w:rsid w:val="00615C43"/>
    <w:rsid w:val="00636463"/>
    <w:rsid w:val="0065384A"/>
    <w:rsid w:val="00657A57"/>
    <w:rsid w:val="00662586"/>
    <w:rsid w:val="00664E2A"/>
    <w:rsid w:val="0066660A"/>
    <w:rsid w:val="00673EED"/>
    <w:rsid w:val="006A1CF9"/>
    <w:rsid w:val="006A7C3E"/>
    <w:rsid w:val="006B55A6"/>
    <w:rsid w:val="006B7277"/>
    <w:rsid w:val="006C1496"/>
    <w:rsid w:val="006C7465"/>
    <w:rsid w:val="006D5BA1"/>
    <w:rsid w:val="006E3642"/>
    <w:rsid w:val="006E3AC9"/>
    <w:rsid w:val="006F018D"/>
    <w:rsid w:val="006F1A05"/>
    <w:rsid w:val="006F7810"/>
    <w:rsid w:val="00724660"/>
    <w:rsid w:val="0073433D"/>
    <w:rsid w:val="00741502"/>
    <w:rsid w:val="00767732"/>
    <w:rsid w:val="007765BE"/>
    <w:rsid w:val="00777798"/>
    <w:rsid w:val="0078027A"/>
    <w:rsid w:val="007813D3"/>
    <w:rsid w:val="00797B9B"/>
    <w:rsid w:val="007A4B14"/>
    <w:rsid w:val="007B0E99"/>
    <w:rsid w:val="007C593C"/>
    <w:rsid w:val="007C6921"/>
    <w:rsid w:val="007D0B18"/>
    <w:rsid w:val="007E6E53"/>
    <w:rsid w:val="008005C6"/>
    <w:rsid w:val="00804A99"/>
    <w:rsid w:val="008122DC"/>
    <w:rsid w:val="00817639"/>
    <w:rsid w:val="008229B0"/>
    <w:rsid w:val="00823A65"/>
    <w:rsid w:val="0083544C"/>
    <w:rsid w:val="008427B8"/>
    <w:rsid w:val="008466AF"/>
    <w:rsid w:val="0086240F"/>
    <w:rsid w:val="0086497B"/>
    <w:rsid w:val="00867A6C"/>
    <w:rsid w:val="00876E18"/>
    <w:rsid w:val="008942D6"/>
    <w:rsid w:val="008B192F"/>
    <w:rsid w:val="008C05B4"/>
    <w:rsid w:val="008E253D"/>
    <w:rsid w:val="008F671A"/>
    <w:rsid w:val="00902CDB"/>
    <w:rsid w:val="00906D83"/>
    <w:rsid w:val="00917056"/>
    <w:rsid w:val="0092255F"/>
    <w:rsid w:val="00947D01"/>
    <w:rsid w:val="00961CE4"/>
    <w:rsid w:val="00977FE7"/>
    <w:rsid w:val="00986998"/>
    <w:rsid w:val="0099279B"/>
    <w:rsid w:val="00995754"/>
    <w:rsid w:val="009E072F"/>
    <w:rsid w:val="009F29E6"/>
    <w:rsid w:val="00A12C81"/>
    <w:rsid w:val="00A220EE"/>
    <w:rsid w:val="00A236A1"/>
    <w:rsid w:val="00A2602D"/>
    <w:rsid w:val="00A51E59"/>
    <w:rsid w:val="00A611CE"/>
    <w:rsid w:val="00A65DC4"/>
    <w:rsid w:val="00AA7862"/>
    <w:rsid w:val="00AB2E25"/>
    <w:rsid w:val="00AB52B6"/>
    <w:rsid w:val="00AC3D36"/>
    <w:rsid w:val="00AD40E9"/>
    <w:rsid w:val="00AE4910"/>
    <w:rsid w:val="00AE5B9B"/>
    <w:rsid w:val="00B01B91"/>
    <w:rsid w:val="00B02DF9"/>
    <w:rsid w:val="00B21AA4"/>
    <w:rsid w:val="00B223A6"/>
    <w:rsid w:val="00B406E1"/>
    <w:rsid w:val="00B40C24"/>
    <w:rsid w:val="00B459D3"/>
    <w:rsid w:val="00B5252C"/>
    <w:rsid w:val="00B6058D"/>
    <w:rsid w:val="00B60F80"/>
    <w:rsid w:val="00B64624"/>
    <w:rsid w:val="00B66A0C"/>
    <w:rsid w:val="00B7084A"/>
    <w:rsid w:val="00B868B9"/>
    <w:rsid w:val="00B93BD3"/>
    <w:rsid w:val="00B95CA3"/>
    <w:rsid w:val="00BC04FD"/>
    <w:rsid w:val="00BC3C84"/>
    <w:rsid w:val="00BC54D9"/>
    <w:rsid w:val="00BC5CC2"/>
    <w:rsid w:val="00BD055C"/>
    <w:rsid w:val="00BD37EA"/>
    <w:rsid w:val="00BD4356"/>
    <w:rsid w:val="00BD5BDC"/>
    <w:rsid w:val="00BE1564"/>
    <w:rsid w:val="00BE2F34"/>
    <w:rsid w:val="00BE3EB7"/>
    <w:rsid w:val="00BE5E43"/>
    <w:rsid w:val="00C009D2"/>
    <w:rsid w:val="00C0414B"/>
    <w:rsid w:val="00C15940"/>
    <w:rsid w:val="00C258D2"/>
    <w:rsid w:val="00C2690E"/>
    <w:rsid w:val="00C3046F"/>
    <w:rsid w:val="00C410CE"/>
    <w:rsid w:val="00C47203"/>
    <w:rsid w:val="00C51B20"/>
    <w:rsid w:val="00C51F1C"/>
    <w:rsid w:val="00C56E38"/>
    <w:rsid w:val="00C655C5"/>
    <w:rsid w:val="00C66586"/>
    <w:rsid w:val="00C87471"/>
    <w:rsid w:val="00C90A06"/>
    <w:rsid w:val="00CB4ED2"/>
    <w:rsid w:val="00CC0EF1"/>
    <w:rsid w:val="00CC6398"/>
    <w:rsid w:val="00CF09D9"/>
    <w:rsid w:val="00CF491F"/>
    <w:rsid w:val="00CF50FD"/>
    <w:rsid w:val="00D0119C"/>
    <w:rsid w:val="00D023A3"/>
    <w:rsid w:val="00D05A2B"/>
    <w:rsid w:val="00D06D57"/>
    <w:rsid w:val="00D07922"/>
    <w:rsid w:val="00D17AF4"/>
    <w:rsid w:val="00D305E9"/>
    <w:rsid w:val="00D33296"/>
    <w:rsid w:val="00D3699D"/>
    <w:rsid w:val="00D447D6"/>
    <w:rsid w:val="00D55279"/>
    <w:rsid w:val="00D55A33"/>
    <w:rsid w:val="00D62B45"/>
    <w:rsid w:val="00D6493E"/>
    <w:rsid w:val="00D703AD"/>
    <w:rsid w:val="00D72CC9"/>
    <w:rsid w:val="00D80287"/>
    <w:rsid w:val="00D8451B"/>
    <w:rsid w:val="00D920A2"/>
    <w:rsid w:val="00D948BE"/>
    <w:rsid w:val="00DA3254"/>
    <w:rsid w:val="00DB5C3A"/>
    <w:rsid w:val="00DC6D14"/>
    <w:rsid w:val="00DF2542"/>
    <w:rsid w:val="00E13FAB"/>
    <w:rsid w:val="00E20C88"/>
    <w:rsid w:val="00E23194"/>
    <w:rsid w:val="00E249C8"/>
    <w:rsid w:val="00E32D05"/>
    <w:rsid w:val="00E5773C"/>
    <w:rsid w:val="00E82F1D"/>
    <w:rsid w:val="00E97D41"/>
    <w:rsid w:val="00EC3E44"/>
    <w:rsid w:val="00EC7AE1"/>
    <w:rsid w:val="00ED377D"/>
    <w:rsid w:val="00EE6225"/>
    <w:rsid w:val="00EF1F7F"/>
    <w:rsid w:val="00EF4B60"/>
    <w:rsid w:val="00F104C8"/>
    <w:rsid w:val="00F1359C"/>
    <w:rsid w:val="00F14650"/>
    <w:rsid w:val="00F15AA8"/>
    <w:rsid w:val="00F23DC8"/>
    <w:rsid w:val="00F41E09"/>
    <w:rsid w:val="00F447AA"/>
    <w:rsid w:val="00F4518F"/>
    <w:rsid w:val="00F4616C"/>
    <w:rsid w:val="00F65A30"/>
    <w:rsid w:val="00F87ACF"/>
    <w:rsid w:val="00F96C22"/>
    <w:rsid w:val="00FA4540"/>
    <w:rsid w:val="00FB7839"/>
    <w:rsid w:val="00FC2A3A"/>
    <w:rsid w:val="00FC501C"/>
    <w:rsid w:val="00FD65A7"/>
    <w:rsid w:val="00FE1272"/>
    <w:rsid w:val="00FE1DF0"/>
    <w:rsid w:val="23D46F87"/>
    <w:rsid w:val="2A52F3A4"/>
    <w:rsid w:val="30771816"/>
    <w:rsid w:val="79AB3C1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6248246C"/>
  <w15:docId w15:val="{09B80B22-2FAF-4559-9CCF-978982403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2" w:qFormat="1"/>
    <w:lsdException w:name="heading 2" w:semiHidden="1" w:uiPriority="3" w:unhideWhenUsed="1" w:qFormat="1"/>
    <w:lsdException w:name="heading 3" w:uiPriority="6" w:qFormat="1"/>
    <w:lsdException w:name="heading 4" w:semiHidden="1" w:uiPriority="9" w:unhideWhenUsed="1" w:qFormat="1"/>
    <w:lsdException w:name="heading 5" w:semiHidden="1"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9"/>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5252C"/>
    <w:pPr>
      <w:spacing w:before="120" w:after="120" w:line="276" w:lineRule="auto"/>
    </w:pPr>
    <w:rPr>
      <w:rFonts w:ascii="Calibri Light" w:hAnsi="Calibri Light"/>
    </w:rPr>
  </w:style>
  <w:style w:type="paragraph" w:styleId="Heading1">
    <w:name w:val="heading 1"/>
    <w:basedOn w:val="Normal"/>
    <w:next w:val="Normal"/>
    <w:link w:val="Heading1Char"/>
    <w:uiPriority w:val="2"/>
    <w:qFormat/>
    <w:rsid w:val="00E13FAB"/>
    <w:pPr>
      <w:keepNext/>
      <w:keepLines/>
      <w:spacing w:before="200"/>
      <w:outlineLvl w:val="0"/>
    </w:pPr>
    <w:rPr>
      <w:rFonts w:ascii="Calibri" w:eastAsiaTheme="majorEastAsia" w:hAnsi="Calibri" w:cstheme="majorBidi"/>
      <w:b/>
      <w:color w:val="0031A7" w:themeColor="text2"/>
      <w:sz w:val="32"/>
      <w:szCs w:val="32"/>
    </w:rPr>
  </w:style>
  <w:style w:type="paragraph" w:styleId="Heading2">
    <w:name w:val="heading 2"/>
    <w:basedOn w:val="Normal"/>
    <w:next w:val="Normal"/>
    <w:link w:val="Heading2Char"/>
    <w:uiPriority w:val="2"/>
    <w:qFormat/>
    <w:rsid w:val="00E13FAB"/>
    <w:pPr>
      <w:keepNext/>
      <w:keepLines/>
      <w:spacing w:before="200"/>
      <w:outlineLvl w:val="1"/>
    </w:pPr>
    <w:rPr>
      <w:rFonts w:eastAsiaTheme="majorEastAsia" w:cstheme="majorBidi"/>
      <w:b/>
      <w:color w:val="0076AF" w:themeColor="accent1"/>
      <w:sz w:val="28"/>
      <w:szCs w:val="26"/>
    </w:rPr>
  </w:style>
  <w:style w:type="paragraph" w:styleId="Heading3">
    <w:name w:val="heading 3"/>
    <w:basedOn w:val="Normal"/>
    <w:next w:val="Normal"/>
    <w:link w:val="Heading3Char"/>
    <w:uiPriority w:val="2"/>
    <w:qFormat/>
    <w:rsid w:val="00A236A1"/>
    <w:pPr>
      <w:keepNext/>
      <w:keepLines/>
      <w:spacing w:before="200"/>
      <w:outlineLvl w:val="2"/>
    </w:pPr>
    <w:rPr>
      <w:rFonts w:eastAsiaTheme="majorEastAsia" w:cstheme="majorBidi"/>
      <w:b/>
      <w:color w:val="008CD4" w:themeColor="accent3"/>
      <w:sz w:val="26"/>
      <w:szCs w:val="26"/>
    </w:rPr>
  </w:style>
  <w:style w:type="paragraph" w:styleId="Heading4">
    <w:name w:val="heading 4"/>
    <w:basedOn w:val="Normal"/>
    <w:next w:val="Normal"/>
    <w:link w:val="Heading4Char"/>
    <w:uiPriority w:val="2"/>
    <w:qFormat/>
    <w:rsid w:val="00B93BD3"/>
    <w:pPr>
      <w:keepNext/>
      <w:keepLines/>
      <w:spacing w:before="300"/>
      <w:outlineLvl w:val="3"/>
    </w:pPr>
    <w:rPr>
      <w:rFonts w:eastAsiaTheme="majorEastAsia" w:cstheme="majorBidi"/>
      <w:b/>
      <w:iCs/>
      <w:color w:val="595959" w:themeColor="text1" w:themeTint="A6"/>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E13FAB"/>
    <w:rPr>
      <w:rFonts w:ascii="Calibri" w:eastAsiaTheme="majorEastAsia" w:hAnsi="Calibri" w:cstheme="majorBidi"/>
      <w:b/>
      <w:color w:val="0031A7" w:themeColor="text2"/>
      <w:sz w:val="32"/>
      <w:szCs w:val="32"/>
    </w:rPr>
  </w:style>
  <w:style w:type="character" w:customStyle="1" w:styleId="Heading2Char">
    <w:name w:val="Heading 2 Char"/>
    <w:basedOn w:val="DefaultParagraphFont"/>
    <w:link w:val="Heading2"/>
    <w:uiPriority w:val="2"/>
    <w:rsid w:val="00E13FAB"/>
    <w:rPr>
      <w:rFonts w:ascii="Calibri Light" w:eastAsiaTheme="majorEastAsia" w:hAnsi="Calibri Light" w:cstheme="majorBidi"/>
      <w:b/>
      <w:color w:val="0076AF" w:themeColor="accent1"/>
      <w:sz w:val="28"/>
      <w:szCs w:val="26"/>
    </w:rPr>
  </w:style>
  <w:style w:type="paragraph" w:customStyle="1" w:styleId="StandardBullets">
    <w:name w:val="Standard Bullets"/>
    <w:basedOn w:val="Normal"/>
    <w:link w:val="StandardBulletsChar"/>
    <w:rsid w:val="009F29E6"/>
    <w:pPr>
      <w:spacing w:before="60" w:after="240" w:line="259" w:lineRule="auto"/>
      <w:ind w:left="397" w:hanging="397"/>
      <w:contextualSpacing/>
    </w:pPr>
    <w:rPr>
      <w:color w:val="000000" w:themeColor="text1"/>
    </w:rPr>
  </w:style>
  <w:style w:type="character" w:customStyle="1" w:styleId="StandardBulletsChar">
    <w:name w:val="Standard Bullets Char"/>
    <w:basedOn w:val="DefaultParagraphFont"/>
    <w:link w:val="StandardBullets"/>
    <w:rsid w:val="005447BD"/>
    <w:rPr>
      <w:rFonts w:ascii="Arial" w:hAnsi="Arial"/>
      <w:color w:val="000000" w:themeColor="text1"/>
      <w:sz w:val="20"/>
    </w:rPr>
  </w:style>
  <w:style w:type="paragraph" w:styleId="ListParagraph">
    <w:name w:val="List Paragraph"/>
    <w:aliases w:val="Standard bullets"/>
    <w:basedOn w:val="TableListParagraph"/>
    <w:link w:val="ListParagraphChar"/>
    <w:uiPriority w:val="34"/>
    <w:qFormat/>
    <w:rsid w:val="00A65DC4"/>
    <w:pPr>
      <w:spacing w:after="60"/>
      <w:contextualSpacing w:val="0"/>
    </w:pPr>
    <w:rPr>
      <w:sz w:val="20"/>
    </w:rPr>
  </w:style>
  <w:style w:type="paragraph" w:styleId="Subtitle">
    <w:name w:val="Subtitle"/>
    <w:basedOn w:val="Normal"/>
    <w:next w:val="Normal"/>
    <w:link w:val="SubtitleChar"/>
    <w:uiPriority w:val="99"/>
    <w:rsid w:val="00581D95"/>
    <w:pPr>
      <w:jc w:val="center"/>
    </w:pPr>
    <w:rPr>
      <w:rFonts w:ascii="Calibri" w:hAnsi="Calibri"/>
      <w:b/>
      <w:color w:val="595959" w:themeColor="text1" w:themeTint="A6"/>
      <w:sz w:val="32"/>
      <w:szCs w:val="32"/>
    </w:rPr>
  </w:style>
  <w:style w:type="paragraph" w:styleId="Title">
    <w:name w:val="Title"/>
    <w:basedOn w:val="Normal"/>
    <w:next w:val="Normal"/>
    <w:link w:val="TitleChar"/>
    <w:uiPriority w:val="19"/>
    <w:rsid w:val="00664E2A"/>
    <w:pPr>
      <w:spacing w:before="240" w:after="480" w:line="240" w:lineRule="auto"/>
      <w:contextualSpacing/>
      <w:jc w:val="center"/>
    </w:pPr>
    <w:rPr>
      <w:rFonts w:eastAsiaTheme="majorEastAsia" w:cstheme="majorBidi"/>
      <w:b/>
      <w:color w:val="595959" w:themeColor="text1" w:themeTint="A6"/>
      <w:spacing w:val="-10"/>
      <w:kern w:val="28"/>
      <w:sz w:val="52"/>
      <w:szCs w:val="56"/>
    </w:rPr>
  </w:style>
  <w:style w:type="character" w:customStyle="1" w:styleId="TitleChar">
    <w:name w:val="Title Char"/>
    <w:basedOn w:val="DefaultParagraphFont"/>
    <w:link w:val="Title"/>
    <w:uiPriority w:val="19"/>
    <w:rsid w:val="00664E2A"/>
    <w:rPr>
      <w:rFonts w:ascii="Arial" w:eastAsiaTheme="majorEastAsia" w:hAnsi="Arial" w:cstheme="majorBidi"/>
      <w:b/>
      <w:color w:val="595959" w:themeColor="text1" w:themeTint="A6"/>
      <w:spacing w:val="-10"/>
      <w:kern w:val="28"/>
      <w:sz w:val="52"/>
      <w:szCs w:val="56"/>
    </w:rPr>
  </w:style>
  <w:style w:type="character" w:customStyle="1" w:styleId="SubtitleChar">
    <w:name w:val="Subtitle Char"/>
    <w:basedOn w:val="DefaultParagraphFont"/>
    <w:link w:val="Subtitle"/>
    <w:uiPriority w:val="99"/>
    <w:rsid w:val="00581D95"/>
    <w:rPr>
      <w:rFonts w:ascii="Calibri" w:hAnsi="Calibri"/>
      <w:b/>
      <w:color w:val="595959" w:themeColor="text1" w:themeTint="A6"/>
      <w:sz w:val="32"/>
      <w:szCs w:val="32"/>
    </w:rPr>
  </w:style>
  <w:style w:type="character" w:customStyle="1" w:styleId="Heading3Char">
    <w:name w:val="Heading 3 Char"/>
    <w:basedOn w:val="DefaultParagraphFont"/>
    <w:link w:val="Heading3"/>
    <w:uiPriority w:val="2"/>
    <w:rsid w:val="00A236A1"/>
    <w:rPr>
      <w:rFonts w:ascii="Calibri Light" w:eastAsiaTheme="majorEastAsia" w:hAnsi="Calibri Light" w:cstheme="majorBidi"/>
      <w:b/>
      <w:color w:val="008CD4" w:themeColor="accent3"/>
      <w:sz w:val="26"/>
      <w:szCs w:val="26"/>
    </w:rPr>
  </w:style>
  <w:style w:type="paragraph" w:styleId="FootnoteText">
    <w:name w:val="footnote text"/>
    <w:basedOn w:val="Normal"/>
    <w:link w:val="FootnoteTextChar"/>
    <w:uiPriority w:val="99"/>
    <w:semiHidden/>
    <w:unhideWhenUsed/>
    <w:rsid w:val="00EC3E44"/>
    <w:pPr>
      <w:spacing w:before="0" w:after="0" w:line="240" w:lineRule="auto"/>
    </w:pPr>
    <w:rPr>
      <w:sz w:val="16"/>
      <w:szCs w:val="20"/>
    </w:rPr>
  </w:style>
  <w:style w:type="character" w:customStyle="1" w:styleId="FootnoteTextChar">
    <w:name w:val="Footnote Text Char"/>
    <w:basedOn w:val="DefaultParagraphFont"/>
    <w:link w:val="FootnoteText"/>
    <w:uiPriority w:val="99"/>
    <w:semiHidden/>
    <w:rsid w:val="00EC3E44"/>
    <w:rPr>
      <w:rFonts w:ascii="Arial" w:hAnsi="Arial"/>
      <w:sz w:val="16"/>
      <w:szCs w:val="20"/>
    </w:rPr>
  </w:style>
  <w:style w:type="character" w:styleId="FootnoteReference">
    <w:name w:val="footnote reference"/>
    <w:basedOn w:val="DefaultParagraphFont"/>
    <w:uiPriority w:val="99"/>
    <w:semiHidden/>
    <w:unhideWhenUsed/>
    <w:rsid w:val="00F1359C"/>
    <w:rPr>
      <w:vertAlign w:val="superscript"/>
    </w:rPr>
  </w:style>
  <w:style w:type="character" w:customStyle="1" w:styleId="Heading4Char">
    <w:name w:val="Heading 4 Char"/>
    <w:basedOn w:val="DefaultParagraphFont"/>
    <w:link w:val="Heading4"/>
    <w:uiPriority w:val="2"/>
    <w:rsid w:val="003C06EA"/>
    <w:rPr>
      <w:rFonts w:ascii="Arial" w:eastAsiaTheme="majorEastAsia" w:hAnsi="Arial" w:cstheme="majorBidi"/>
      <w:b/>
      <w:iCs/>
      <w:color w:val="595959" w:themeColor="text1" w:themeTint="A6"/>
      <w:sz w:val="24"/>
    </w:rPr>
  </w:style>
  <w:style w:type="paragraph" w:styleId="IntenseQuote">
    <w:name w:val="Intense Quote"/>
    <w:basedOn w:val="Normal"/>
    <w:next w:val="Normal"/>
    <w:link w:val="IntenseQuoteChar"/>
    <w:uiPriority w:val="14"/>
    <w:qFormat/>
    <w:rsid w:val="002064C8"/>
    <w:pPr>
      <w:spacing w:before="240" w:after="160"/>
      <w:ind w:left="737" w:right="737"/>
      <w:jc w:val="center"/>
    </w:pPr>
    <w:rPr>
      <w:b/>
      <w:i/>
      <w:color w:val="0076AF" w:themeColor="accent1"/>
    </w:rPr>
  </w:style>
  <w:style w:type="character" w:customStyle="1" w:styleId="IntenseQuoteChar">
    <w:name w:val="Intense Quote Char"/>
    <w:basedOn w:val="DefaultParagraphFont"/>
    <w:link w:val="IntenseQuote"/>
    <w:uiPriority w:val="14"/>
    <w:rsid w:val="002064C8"/>
    <w:rPr>
      <w:rFonts w:ascii="Calibri Light" w:hAnsi="Calibri Light"/>
      <w:b/>
      <w:i/>
      <w:color w:val="0076AF" w:themeColor="accent1"/>
    </w:rPr>
  </w:style>
  <w:style w:type="paragraph" w:styleId="Quote">
    <w:name w:val="Quote"/>
    <w:basedOn w:val="Normal"/>
    <w:next w:val="Normal"/>
    <w:link w:val="QuoteChar"/>
    <w:uiPriority w:val="15"/>
    <w:qFormat/>
    <w:rsid w:val="00FE1272"/>
    <w:pPr>
      <w:spacing w:after="160"/>
      <w:ind w:left="454" w:right="454"/>
      <w:jc w:val="center"/>
    </w:pPr>
    <w:rPr>
      <w:i/>
      <w:iCs/>
      <w:color w:val="404040" w:themeColor="text1" w:themeTint="BF"/>
    </w:rPr>
  </w:style>
  <w:style w:type="character" w:customStyle="1" w:styleId="QuoteChar">
    <w:name w:val="Quote Char"/>
    <w:basedOn w:val="DefaultParagraphFont"/>
    <w:link w:val="Quote"/>
    <w:uiPriority w:val="15"/>
    <w:rsid w:val="00072D46"/>
    <w:rPr>
      <w:rFonts w:ascii="Arial" w:hAnsi="Arial"/>
      <w:i/>
      <w:iCs/>
      <w:color w:val="404040" w:themeColor="text1" w:themeTint="BF"/>
      <w:sz w:val="20"/>
    </w:rPr>
  </w:style>
  <w:style w:type="character" w:styleId="PlaceholderText">
    <w:name w:val="Placeholder Text"/>
    <w:basedOn w:val="DefaultParagraphFont"/>
    <w:uiPriority w:val="99"/>
    <w:semiHidden/>
    <w:rsid w:val="00407A2A"/>
    <w:rPr>
      <w:color w:val="808080"/>
    </w:rPr>
  </w:style>
  <w:style w:type="paragraph" w:customStyle="1" w:styleId="NumberedList">
    <w:name w:val="Numbered List"/>
    <w:basedOn w:val="ListParagraph"/>
    <w:link w:val="NumberedListChar"/>
    <w:uiPriority w:val="13"/>
    <w:qFormat/>
    <w:rsid w:val="00132516"/>
    <w:pPr>
      <w:numPr>
        <w:numId w:val="2"/>
      </w:numPr>
      <w:spacing w:line="300" w:lineRule="auto"/>
    </w:pPr>
  </w:style>
  <w:style w:type="paragraph" w:styleId="Header">
    <w:name w:val="header"/>
    <w:basedOn w:val="Normal"/>
    <w:link w:val="HeaderChar"/>
    <w:uiPriority w:val="99"/>
    <w:unhideWhenUsed/>
    <w:rsid w:val="0008175D"/>
    <w:pPr>
      <w:tabs>
        <w:tab w:val="center" w:pos="4513"/>
        <w:tab w:val="right" w:pos="9026"/>
      </w:tabs>
      <w:spacing w:before="0" w:after="0" w:line="240" w:lineRule="auto"/>
    </w:pPr>
  </w:style>
  <w:style w:type="character" w:customStyle="1" w:styleId="ListParagraphChar">
    <w:name w:val="List Paragraph Char"/>
    <w:aliases w:val="Standard bullets Char"/>
    <w:basedOn w:val="StandardBulletsChar"/>
    <w:link w:val="ListParagraph"/>
    <w:uiPriority w:val="34"/>
    <w:rsid w:val="003C06EA"/>
    <w:rPr>
      <w:rFonts w:ascii="Arial" w:hAnsi="Arial"/>
      <w:color w:val="000000" w:themeColor="text1"/>
      <w:sz w:val="20"/>
      <w:szCs w:val="20"/>
    </w:rPr>
  </w:style>
  <w:style w:type="character" w:customStyle="1" w:styleId="NumberedListChar">
    <w:name w:val="Numbered List Char"/>
    <w:basedOn w:val="ListParagraphChar"/>
    <w:link w:val="NumberedList"/>
    <w:uiPriority w:val="13"/>
    <w:rsid w:val="00132516"/>
    <w:rPr>
      <w:rFonts w:ascii="Arial" w:hAnsi="Arial"/>
      <w:color w:val="000000" w:themeColor="text1"/>
      <w:sz w:val="20"/>
      <w:szCs w:val="20"/>
    </w:rPr>
  </w:style>
  <w:style w:type="character" w:customStyle="1" w:styleId="HeaderChar">
    <w:name w:val="Header Char"/>
    <w:basedOn w:val="DefaultParagraphFont"/>
    <w:link w:val="Header"/>
    <w:uiPriority w:val="99"/>
    <w:rsid w:val="0008175D"/>
    <w:rPr>
      <w:rFonts w:ascii="Arial" w:hAnsi="Arial"/>
      <w:sz w:val="20"/>
    </w:rPr>
  </w:style>
  <w:style w:type="paragraph" w:styleId="Footer">
    <w:name w:val="footer"/>
    <w:basedOn w:val="Normal"/>
    <w:link w:val="FooterChar"/>
    <w:uiPriority w:val="99"/>
    <w:unhideWhenUsed/>
    <w:rsid w:val="0008175D"/>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08175D"/>
    <w:rPr>
      <w:rFonts w:ascii="Arial" w:hAnsi="Arial"/>
      <w:sz w:val="20"/>
    </w:rPr>
  </w:style>
  <w:style w:type="paragraph" w:customStyle="1" w:styleId="Activty-Band-Top">
    <w:name w:val="Activty-Band-Top"/>
    <w:basedOn w:val="Normal"/>
    <w:link w:val="Activty-Band-TopChar"/>
    <w:uiPriority w:val="3"/>
    <w:qFormat/>
    <w:rsid w:val="00174A71"/>
    <w:pPr>
      <w:pBdr>
        <w:top w:val="single" w:sz="18" w:space="6" w:color="0031A7" w:themeColor="text2"/>
        <w:bottom w:val="single" w:sz="2" w:space="6" w:color="E6EAF6" w:themeColor="background1"/>
      </w:pBdr>
      <w:shd w:val="clear" w:color="auto" w:fill="E1EAF7"/>
      <w:spacing w:before="480" w:after="360"/>
      <w:ind w:firstLine="113"/>
    </w:pPr>
    <w:rPr>
      <w:b/>
      <w:color w:val="0031A7" w:themeColor="text2"/>
      <w:sz w:val="28"/>
      <w:szCs w:val="28"/>
    </w:rPr>
  </w:style>
  <w:style w:type="character" w:customStyle="1" w:styleId="Activty-Band-TopChar">
    <w:name w:val="Activty-Band-Top Char"/>
    <w:basedOn w:val="DefaultParagraphFont"/>
    <w:link w:val="Activty-Band-Top"/>
    <w:uiPriority w:val="3"/>
    <w:rsid w:val="00174A71"/>
    <w:rPr>
      <w:rFonts w:ascii="Calibri Light" w:hAnsi="Calibri Light"/>
      <w:b/>
      <w:color w:val="0031A7" w:themeColor="text2"/>
      <w:sz w:val="28"/>
      <w:szCs w:val="28"/>
      <w:shd w:val="clear" w:color="auto" w:fill="E1EAF7"/>
    </w:rPr>
  </w:style>
  <w:style w:type="paragraph" w:customStyle="1" w:styleId="Activity-Band-End">
    <w:name w:val="Activity-Band-End"/>
    <w:basedOn w:val="Normal"/>
    <w:link w:val="Activity-Band-EndChar"/>
    <w:uiPriority w:val="4"/>
    <w:qFormat/>
    <w:rsid w:val="00BC04FD"/>
    <w:pPr>
      <w:pBdr>
        <w:bottom w:val="single" w:sz="18" w:space="4" w:color="0031A7" w:themeColor="text2"/>
      </w:pBdr>
      <w:shd w:val="clear" w:color="auto" w:fill="E6EAF6" w:themeFill="background1"/>
      <w:spacing w:after="360"/>
      <w:ind w:firstLine="113"/>
      <w:jc w:val="right"/>
    </w:pPr>
    <w:rPr>
      <w:color w:val="000000" w:themeColor="text1"/>
      <w:sz w:val="16"/>
    </w:rPr>
  </w:style>
  <w:style w:type="character" w:customStyle="1" w:styleId="Activity-Band-EndChar">
    <w:name w:val="Activity-Band-End Char"/>
    <w:basedOn w:val="DefaultParagraphFont"/>
    <w:link w:val="Activity-Band-End"/>
    <w:uiPriority w:val="4"/>
    <w:rsid w:val="00BC04FD"/>
    <w:rPr>
      <w:rFonts w:ascii="Calibri Light" w:hAnsi="Calibri Light"/>
      <w:color w:val="000000" w:themeColor="text1"/>
      <w:sz w:val="16"/>
      <w:shd w:val="clear" w:color="auto" w:fill="E6EAF6" w:themeFill="background1"/>
    </w:rPr>
  </w:style>
  <w:style w:type="table" w:styleId="TableGrid">
    <w:name w:val="Table Grid"/>
    <w:basedOn w:val="TableNormal"/>
    <w:uiPriority w:val="39"/>
    <w:rsid w:val="003455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34550F"/>
    <w:pPr>
      <w:keepNext/>
      <w:spacing w:before="0" w:line="240" w:lineRule="auto"/>
    </w:pPr>
    <w:rPr>
      <w:i/>
      <w:iCs/>
      <w:color w:val="0076AF" w:themeColor="accent1"/>
      <w:sz w:val="18"/>
      <w:szCs w:val="18"/>
    </w:rPr>
  </w:style>
  <w:style w:type="character" w:styleId="CommentReference">
    <w:name w:val="annotation reference"/>
    <w:basedOn w:val="DefaultParagraphFont"/>
    <w:uiPriority w:val="99"/>
    <w:semiHidden/>
    <w:unhideWhenUsed/>
    <w:rsid w:val="00151BA1"/>
    <w:rPr>
      <w:sz w:val="16"/>
      <w:szCs w:val="16"/>
    </w:rPr>
  </w:style>
  <w:style w:type="paragraph" w:styleId="CommentText">
    <w:name w:val="annotation text"/>
    <w:basedOn w:val="Normal"/>
    <w:link w:val="CommentTextChar"/>
    <w:uiPriority w:val="99"/>
    <w:semiHidden/>
    <w:unhideWhenUsed/>
    <w:rsid w:val="00151BA1"/>
    <w:pPr>
      <w:spacing w:line="240" w:lineRule="auto"/>
    </w:pPr>
    <w:rPr>
      <w:szCs w:val="20"/>
    </w:rPr>
  </w:style>
  <w:style w:type="character" w:customStyle="1" w:styleId="CommentTextChar">
    <w:name w:val="Comment Text Char"/>
    <w:basedOn w:val="DefaultParagraphFont"/>
    <w:link w:val="CommentText"/>
    <w:uiPriority w:val="99"/>
    <w:semiHidden/>
    <w:rsid w:val="00151BA1"/>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51BA1"/>
    <w:rPr>
      <w:b/>
      <w:bCs/>
    </w:rPr>
  </w:style>
  <w:style w:type="character" w:customStyle="1" w:styleId="CommentSubjectChar">
    <w:name w:val="Comment Subject Char"/>
    <w:basedOn w:val="CommentTextChar"/>
    <w:link w:val="CommentSubject"/>
    <w:uiPriority w:val="99"/>
    <w:semiHidden/>
    <w:rsid w:val="00151BA1"/>
    <w:rPr>
      <w:rFonts w:ascii="Arial" w:hAnsi="Arial"/>
      <w:b/>
      <w:bCs/>
      <w:sz w:val="20"/>
      <w:szCs w:val="20"/>
    </w:rPr>
  </w:style>
  <w:style w:type="paragraph" w:styleId="BalloonText">
    <w:name w:val="Balloon Text"/>
    <w:basedOn w:val="Normal"/>
    <w:link w:val="BalloonTextChar"/>
    <w:uiPriority w:val="99"/>
    <w:semiHidden/>
    <w:unhideWhenUsed/>
    <w:rsid w:val="00151BA1"/>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1BA1"/>
    <w:rPr>
      <w:rFonts w:ascii="Segoe UI" w:hAnsi="Segoe UI" w:cs="Segoe UI"/>
      <w:sz w:val="18"/>
      <w:szCs w:val="18"/>
    </w:rPr>
  </w:style>
  <w:style w:type="paragraph" w:customStyle="1" w:styleId="CoverPageCourseCode">
    <w:name w:val="CoverPage Course Code"/>
    <w:basedOn w:val="Normal"/>
    <w:link w:val="CoverPageCourseCodeChar"/>
    <w:uiPriority w:val="19"/>
    <w:rsid w:val="00581D95"/>
    <w:pPr>
      <w:spacing w:before="280"/>
      <w:jc w:val="center"/>
    </w:pPr>
    <w:rPr>
      <w:rFonts w:ascii="Calibri" w:hAnsi="Calibri"/>
      <w:b/>
      <w:color w:val="595959" w:themeColor="text1" w:themeTint="A6"/>
      <w:sz w:val="24"/>
    </w:rPr>
  </w:style>
  <w:style w:type="character" w:customStyle="1" w:styleId="CoverPageCourseCodeChar">
    <w:name w:val="CoverPage Course Code Char"/>
    <w:basedOn w:val="DefaultParagraphFont"/>
    <w:link w:val="CoverPageCourseCode"/>
    <w:uiPriority w:val="19"/>
    <w:rsid w:val="00581D95"/>
    <w:rPr>
      <w:rFonts w:ascii="Calibri" w:hAnsi="Calibri"/>
      <w:b/>
      <w:color w:val="595959" w:themeColor="text1" w:themeTint="A6"/>
      <w:sz w:val="24"/>
    </w:rPr>
  </w:style>
  <w:style w:type="character" w:styleId="Hyperlink">
    <w:name w:val="Hyperlink"/>
    <w:basedOn w:val="DefaultParagraphFont"/>
    <w:uiPriority w:val="99"/>
    <w:unhideWhenUsed/>
    <w:rsid w:val="006A1CF9"/>
    <w:rPr>
      <w:color w:val="0080C7"/>
      <w:u w:val="single"/>
    </w:rPr>
  </w:style>
  <w:style w:type="paragraph" w:customStyle="1" w:styleId="HyperlinkBullets">
    <w:name w:val="HyperlinkBullets"/>
    <w:basedOn w:val="ListParagraph"/>
    <w:link w:val="HyperlinkBulletsChar"/>
    <w:uiPriority w:val="2"/>
    <w:rsid w:val="00A65DC4"/>
    <w:pPr>
      <w:numPr>
        <w:numId w:val="4"/>
      </w:numPr>
      <w:ind w:left="397" w:hanging="397"/>
    </w:pPr>
  </w:style>
  <w:style w:type="character" w:customStyle="1" w:styleId="HyperlinkBulletsChar">
    <w:name w:val="HyperlinkBullets Char"/>
    <w:basedOn w:val="DefaultParagraphFont"/>
    <w:link w:val="HyperlinkBullets"/>
    <w:uiPriority w:val="2"/>
    <w:rsid w:val="003C06EA"/>
    <w:rPr>
      <w:rFonts w:ascii="Arial" w:hAnsi="Arial"/>
      <w:color w:val="000000" w:themeColor="text1"/>
      <w:sz w:val="20"/>
      <w:szCs w:val="20"/>
    </w:rPr>
  </w:style>
  <w:style w:type="paragraph" w:styleId="Revision">
    <w:name w:val="Revision"/>
    <w:hidden/>
    <w:uiPriority w:val="99"/>
    <w:semiHidden/>
    <w:rsid w:val="006A1CF9"/>
    <w:pPr>
      <w:spacing w:after="0" w:line="240" w:lineRule="auto"/>
    </w:pPr>
    <w:rPr>
      <w:rFonts w:ascii="Arial" w:hAnsi="Arial"/>
      <w:sz w:val="20"/>
    </w:rPr>
  </w:style>
  <w:style w:type="paragraph" w:styleId="TOC2">
    <w:name w:val="toc 2"/>
    <w:basedOn w:val="Normal"/>
    <w:next w:val="Normal"/>
    <w:autoRedefine/>
    <w:uiPriority w:val="39"/>
    <w:unhideWhenUsed/>
    <w:rsid w:val="007813D3"/>
    <w:pPr>
      <w:spacing w:after="100"/>
      <w:ind w:left="200"/>
    </w:pPr>
  </w:style>
  <w:style w:type="paragraph" w:styleId="TOC1">
    <w:name w:val="toc 1"/>
    <w:basedOn w:val="Normal"/>
    <w:next w:val="Normal"/>
    <w:autoRedefine/>
    <w:uiPriority w:val="39"/>
    <w:unhideWhenUsed/>
    <w:rsid w:val="007813D3"/>
    <w:pPr>
      <w:spacing w:after="100"/>
    </w:pPr>
  </w:style>
  <w:style w:type="character" w:customStyle="1" w:styleId="UnresolvedMention1">
    <w:name w:val="Unresolved Mention1"/>
    <w:basedOn w:val="DefaultParagraphFont"/>
    <w:uiPriority w:val="99"/>
    <w:semiHidden/>
    <w:unhideWhenUsed/>
    <w:rsid w:val="00EC3E44"/>
    <w:rPr>
      <w:color w:val="605E5C"/>
      <w:shd w:val="clear" w:color="auto" w:fill="E1DFDD"/>
    </w:rPr>
  </w:style>
  <w:style w:type="paragraph" w:customStyle="1" w:styleId="TableHeadingforNavyHeaderRow">
    <w:name w:val="Table Heading for Navy HeaderRow"/>
    <w:basedOn w:val="Normal"/>
    <w:link w:val="TableHeadingforNavyHeaderRowChar"/>
    <w:uiPriority w:val="99"/>
    <w:rsid w:val="00F104C8"/>
    <w:pPr>
      <w:spacing w:line="259" w:lineRule="auto"/>
      <w:jc w:val="center"/>
    </w:pPr>
    <w:rPr>
      <w:b/>
      <w:color w:val="E6EAF6" w:themeColor="background1"/>
    </w:rPr>
  </w:style>
  <w:style w:type="paragraph" w:customStyle="1" w:styleId="TableText">
    <w:name w:val="TableText"/>
    <w:basedOn w:val="Normal"/>
    <w:uiPriority w:val="99"/>
    <w:rsid w:val="0092255F"/>
    <w:pPr>
      <w:spacing w:before="60" w:after="60" w:line="259" w:lineRule="auto"/>
    </w:pPr>
    <w:rPr>
      <w:sz w:val="18"/>
    </w:rPr>
  </w:style>
  <w:style w:type="character" w:customStyle="1" w:styleId="TableHeadingforNavyHeaderRowChar">
    <w:name w:val="Table Heading for Navy HeaderRow Char"/>
    <w:basedOn w:val="DefaultParagraphFont"/>
    <w:link w:val="TableHeadingforNavyHeaderRow"/>
    <w:uiPriority w:val="99"/>
    <w:rsid w:val="003C06EA"/>
    <w:rPr>
      <w:rFonts w:ascii="Arial" w:hAnsi="Arial"/>
      <w:b/>
      <w:color w:val="E6EAF6" w:themeColor="background1"/>
      <w:sz w:val="20"/>
    </w:rPr>
  </w:style>
  <w:style w:type="paragraph" w:customStyle="1" w:styleId="TableListParagraph">
    <w:name w:val="Table List Paragraph"/>
    <w:basedOn w:val="Normal"/>
    <w:uiPriority w:val="11"/>
    <w:qFormat/>
    <w:rsid w:val="00132516"/>
    <w:pPr>
      <w:numPr>
        <w:numId w:val="7"/>
      </w:numPr>
      <w:spacing w:before="60"/>
      <w:contextualSpacing/>
    </w:pPr>
    <w:rPr>
      <w:color w:val="000000" w:themeColor="text1"/>
      <w:sz w:val="18"/>
      <w:szCs w:val="20"/>
    </w:rPr>
  </w:style>
  <w:style w:type="table" w:customStyle="1" w:styleId="UNEPTableStyle1Paleheaderrow">
    <w:name w:val="UNEP Table Style 1 (Pale header row)"/>
    <w:basedOn w:val="TableNormal"/>
    <w:uiPriority w:val="99"/>
    <w:rsid w:val="00C3046F"/>
    <w:pPr>
      <w:spacing w:after="0" w:line="240" w:lineRule="auto"/>
    </w:pPr>
    <w:rPr>
      <w:rFonts w:ascii="Arial" w:hAnsi="Arial"/>
      <w:sz w:val="18"/>
    </w:rPr>
    <w:tblPr>
      <w:tblStyleRowBandSize w:val="1"/>
      <w:tblBorders>
        <w:top w:val="single" w:sz="6" w:space="0" w:color="0076AF" w:themeColor="accent1"/>
        <w:left w:val="single" w:sz="6" w:space="0" w:color="0076AF" w:themeColor="accent1"/>
        <w:bottom w:val="single" w:sz="6" w:space="0" w:color="0076AF" w:themeColor="accent1"/>
        <w:right w:val="single" w:sz="6" w:space="0" w:color="0076AF" w:themeColor="accent1"/>
        <w:insideH w:val="single" w:sz="6" w:space="0" w:color="0076AF" w:themeColor="accent1"/>
        <w:insideV w:val="single" w:sz="6" w:space="0" w:color="0076AF" w:themeColor="accent1"/>
      </w:tblBorders>
    </w:tblPr>
    <w:tcPr>
      <w:shd w:val="clear" w:color="auto" w:fill="auto"/>
      <w:vAlign w:val="center"/>
    </w:tcPr>
    <w:tblStylePr w:type="firstRow">
      <w:pPr>
        <w:wordWrap/>
        <w:spacing w:beforeLines="0" w:before="80" w:beforeAutospacing="0" w:afterLines="0" w:after="80" w:afterAutospacing="0" w:line="240" w:lineRule="auto"/>
        <w:jc w:val="center"/>
      </w:pPr>
      <w:rPr>
        <w:rFonts w:ascii="Calibri Light" w:hAnsi="Calibri Light"/>
        <w:b/>
        <w:sz w:val="20"/>
      </w:rPr>
      <w:tblPr/>
      <w:tcPr>
        <w:shd w:val="clear" w:color="auto" w:fill="F3F7FF"/>
      </w:tcPr>
    </w:tblStylePr>
    <w:tblStylePr w:type="band2Horz">
      <w:tblPr/>
      <w:tcPr>
        <w:shd w:val="clear" w:color="auto" w:fill="B1BDE3" w:themeFill="background1" w:themeFillShade="D9"/>
      </w:tcPr>
    </w:tblStylePr>
  </w:style>
  <w:style w:type="paragraph" w:customStyle="1" w:styleId="TableHeading">
    <w:name w:val="Table Heading"/>
    <w:basedOn w:val="TableHeadingforNavyHeaderRow"/>
    <w:uiPriority w:val="8"/>
    <w:qFormat/>
    <w:rsid w:val="003560D9"/>
    <w:rPr>
      <w:bCs/>
      <w:color w:val="0031A7" w:themeColor="text2"/>
      <w:sz w:val="20"/>
    </w:rPr>
  </w:style>
  <w:style w:type="table" w:customStyle="1" w:styleId="UNEPTableColumnHeaderpaleblue">
    <w:name w:val="UNEP Table ColumnHeader (paleblue)"/>
    <w:basedOn w:val="TableNormal"/>
    <w:uiPriority w:val="99"/>
    <w:rsid w:val="00C3046F"/>
    <w:pPr>
      <w:spacing w:after="0" w:line="240" w:lineRule="auto"/>
    </w:pPr>
    <w:rPr>
      <w:rFonts w:ascii="Calibri Light" w:hAnsi="Calibri Light"/>
      <w:sz w:val="18"/>
    </w:rPr>
    <w:tblPr>
      <w:tblStyleRowBandSize w:val="1"/>
      <w:tblStyleColBandSize w:val="1"/>
      <w:tblBorders>
        <w:top w:val="single" w:sz="6" w:space="0" w:color="0076AF" w:themeColor="accent1"/>
        <w:left w:val="single" w:sz="6" w:space="0" w:color="0076AF" w:themeColor="accent1"/>
        <w:bottom w:val="single" w:sz="6" w:space="0" w:color="0076AF" w:themeColor="accent1"/>
        <w:right w:val="single" w:sz="6" w:space="0" w:color="0076AF" w:themeColor="accent1"/>
        <w:insideH w:val="single" w:sz="6" w:space="0" w:color="0076AF" w:themeColor="accent1"/>
        <w:insideV w:val="single" w:sz="6" w:space="0" w:color="0076AF" w:themeColor="accent1"/>
      </w:tblBorders>
    </w:tblPr>
    <w:tblStylePr w:type="firstCol">
      <w:rPr>
        <w:rFonts w:ascii="Arial" w:hAnsi="Arial"/>
        <w:b/>
        <w:color w:val="auto"/>
        <w:sz w:val="20"/>
      </w:rPr>
      <w:tblPr/>
      <w:tcPr>
        <w:shd w:val="clear" w:color="auto" w:fill="F3F7FF"/>
      </w:tcPr>
    </w:tblStylePr>
    <w:tblStylePr w:type="band1Vert">
      <w:tblPr/>
      <w:tcPr>
        <w:shd w:val="clear" w:color="auto" w:fill="E6EAF6" w:themeFill="background1"/>
      </w:tcPr>
    </w:tblStylePr>
    <w:tblStylePr w:type="band2Vert">
      <w:tblPr/>
      <w:tcPr>
        <w:shd w:val="clear" w:color="auto" w:fill="D4DAEF" w:themeFill="background1" w:themeFillShade="F2"/>
      </w:tcPr>
    </w:tblStylePr>
  </w:style>
  <w:style w:type="character" w:styleId="SubtleEmphasis">
    <w:name w:val="Subtle Emphasis"/>
    <w:basedOn w:val="DefaultParagraphFont"/>
    <w:uiPriority w:val="99"/>
    <w:rsid w:val="00081617"/>
    <w:rPr>
      <w:i/>
      <w:iCs/>
      <w:color w:val="404040" w:themeColor="text1" w:themeTint="BF"/>
    </w:rPr>
  </w:style>
  <w:style w:type="paragraph" w:customStyle="1" w:styleId="InstructionalDesignerNotes">
    <w:name w:val="InstructionalDesignerNotes"/>
    <w:basedOn w:val="Normal"/>
    <w:next w:val="Normal"/>
    <w:link w:val="InstructionalDesignerNotesChar"/>
    <w:uiPriority w:val="12"/>
    <w:rsid w:val="002064C8"/>
    <w:pPr>
      <w:spacing w:line="259" w:lineRule="auto"/>
    </w:pPr>
    <w:rPr>
      <w:i/>
      <w:color w:val="50037F" w:themeColor="accent5"/>
    </w:rPr>
  </w:style>
  <w:style w:type="character" w:customStyle="1" w:styleId="InstructionalDesignerNotesChar">
    <w:name w:val="InstructionalDesignerNotes Char"/>
    <w:basedOn w:val="DefaultParagraphFont"/>
    <w:link w:val="InstructionalDesignerNotes"/>
    <w:uiPriority w:val="12"/>
    <w:rsid w:val="002064C8"/>
    <w:rPr>
      <w:rFonts w:ascii="Calibri Light" w:hAnsi="Calibri Light"/>
      <w:i/>
      <w:color w:val="50037F" w:themeColor="accent5"/>
    </w:rPr>
  </w:style>
  <w:style w:type="paragraph" w:customStyle="1" w:styleId="TableHeaderText">
    <w:name w:val="Table Header Text"/>
    <w:basedOn w:val="Normal"/>
    <w:uiPriority w:val="99"/>
    <w:rsid w:val="00D6493E"/>
    <w:pPr>
      <w:widowControl w:val="0"/>
      <w:jc w:val="center"/>
    </w:pPr>
    <w:rPr>
      <w:b/>
      <w:color w:val="000000" w:themeColor="text1"/>
    </w:rPr>
  </w:style>
  <w:style w:type="paragraph" w:customStyle="1" w:styleId="Tabletext0">
    <w:name w:val="Table text"/>
    <w:basedOn w:val="Normal"/>
    <w:link w:val="TabletextChar"/>
    <w:uiPriority w:val="8"/>
    <w:qFormat/>
    <w:rsid w:val="00D6493E"/>
    <w:pPr>
      <w:spacing w:before="60" w:after="60"/>
    </w:pPr>
    <w:rPr>
      <w:color w:val="000000" w:themeColor="text1"/>
    </w:rPr>
  </w:style>
  <w:style w:type="character" w:customStyle="1" w:styleId="TabletextChar">
    <w:name w:val="Table text Char"/>
    <w:basedOn w:val="DefaultParagraphFont"/>
    <w:link w:val="Tabletext0"/>
    <w:uiPriority w:val="8"/>
    <w:rsid w:val="003C06EA"/>
    <w:rPr>
      <w:rFonts w:ascii="Arial" w:hAnsi="Arial"/>
      <w:color w:val="000000" w:themeColor="text1"/>
      <w:sz w:val="20"/>
    </w:rPr>
  </w:style>
  <w:style w:type="paragraph" w:customStyle="1" w:styleId="Pre-bulletparagraph">
    <w:name w:val="Pre-bullet paragraph"/>
    <w:basedOn w:val="Normal"/>
    <w:uiPriority w:val="1"/>
    <w:rsid w:val="002760A1"/>
    <w:pPr>
      <w:spacing w:after="0"/>
    </w:pPr>
    <w:rPr>
      <w:color w:val="000000" w:themeColor="text1"/>
    </w:rPr>
  </w:style>
  <w:style w:type="paragraph" w:customStyle="1" w:styleId="H5Pnotesstyle">
    <w:name w:val="H5P notes style"/>
    <w:basedOn w:val="Normal"/>
    <w:link w:val="H5PnotesstyleChar"/>
    <w:uiPriority w:val="5"/>
    <w:qFormat/>
    <w:rsid w:val="003C06EA"/>
    <w:pPr>
      <w:spacing w:line="240" w:lineRule="auto"/>
    </w:pPr>
    <w:rPr>
      <w:i/>
      <w:color w:val="FF0000"/>
    </w:rPr>
  </w:style>
  <w:style w:type="character" w:customStyle="1" w:styleId="H5PnotesstyleChar">
    <w:name w:val="H5P notes style Char"/>
    <w:basedOn w:val="DefaultParagraphFont"/>
    <w:link w:val="H5Pnotesstyle"/>
    <w:uiPriority w:val="5"/>
    <w:rsid w:val="003C06EA"/>
    <w:rPr>
      <w:rFonts w:ascii="Arial" w:hAnsi="Arial"/>
      <w:i/>
      <w:color w:val="FF0000"/>
      <w:sz w:val="20"/>
    </w:rPr>
  </w:style>
  <w:style w:type="paragraph" w:customStyle="1" w:styleId="H5Pnotesbullets">
    <w:name w:val="H5P notes bullets"/>
    <w:basedOn w:val="StandardBullets0"/>
    <w:link w:val="H5PnotesbulletsChar"/>
    <w:uiPriority w:val="6"/>
    <w:qFormat/>
    <w:rsid w:val="00767732"/>
    <w:pPr>
      <w:numPr>
        <w:numId w:val="12"/>
      </w:numPr>
      <w:ind w:left="284" w:hanging="284"/>
    </w:pPr>
    <w:rPr>
      <w:i/>
      <w:iCs/>
      <w:color w:val="FF0000"/>
    </w:rPr>
  </w:style>
  <w:style w:type="character" w:customStyle="1" w:styleId="H5PnotesbulletsChar">
    <w:name w:val="H5P notes bullets Char"/>
    <w:basedOn w:val="DefaultParagraphFont"/>
    <w:link w:val="H5Pnotesbullets"/>
    <w:uiPriority w:val="6"/>
    <w:rsid w:val="00767732"/>
    <w:rPr>
      <w:rFonts w:ascii="Calibri Light" w:hAnsi="Calibri Light"/>
      <w:i/>
      <w:iCs/>
      <w:color w:val="FF0000"/>
    </w:rPr>
  </w:style>
  <w:style w:type="paragraph" w:customStyle="1" w:styleId="Moodlenotes">
    <w:name w:val="Moodle notes"/>
    <w:basedOn w:val="Normal"/>
    <w:link w:val="MoodlenotesChar"/>
    <w:uiPriority w:val="4"/>
    <w:qFormat/>
    <w:rsid w:val="000F640E"/>
    <w:rPr>
      <w:color w:val="50037F" w:themeColor="accent5"/>
    </w:rPr>
  </w:style>
  <w:style w:type="paragraph" w:customStyle="1" w:styleId="StandardBullets0">
    <w:name w:val="StandardBullets"/>
    <w:basedOn w:val="ListParagraph"/>
    <w:link w:val="StandardBulletsChar0"/>
    <w:qFormat/>
    <w:rsid w:val="00B66A0C"/>
    <w:rPr>
      <w:sz w:val="22"/>
      <w:szCs w:val="22"/>
    </w:rPr>
  </w:style>
  <w:style w:type="character" w:customStyle="1" w:styleId="MoodlenotesChar">
    <w:name w:val="Moodle notes Char"/>
    <w:basedOn w:val="DefaultParagraphFont"/>
    <w:link w:val="Moodlenotes"/>
    <w:uiPriority w:val="4"/>
    <w:rsid w:val="000F640E"/>
    <w:rPr>
      <w:rFonts w:ascii="Calibri Light" w:hAnsi="Calibri Light"/>
      <w:color w:val="50037F" w:themeColor="accent5"/>
    </w:rPr>
  </w:style>
  <w:style w:type="character" w:customStyle="1" w:styleId="StandardBulletsChar0">
    <w:name w:val="StandardBullets Char"/>
    <w:basedOn w:val="ListParagraphChar"/>
    <w:link w:val="StandardBullets0"/>
    <w:rsid w:val="00B66A0C"/>
    <w:rPr>
      <w:rFonts w:ascii="Calibri Light" w:hAnsi="Calibri Light"/>
      <w:color w:val="000000" w:themeColor="text1"/>
      <w:sz w:val="20"/>
      <w:szCs w:val="20"/>
    </w:rPr>
  </w:style>
  <w:style w:type="paragraph" w:customStyle="1" w:styleId="HighlightParagraph">
    <w:name w:val="Highlight Paragraph"/>
    <w:basedOn w:val="Normal"/>
    <w:link w:val="HighlightParagraphChar"/>
    <w:uiPriority w:val="4"/>
    <w:qFormat/>
    <w:rsid w:val="00BC3C84"/>
    <w:pPr>
      <w:pBdr>
        <w:top w:val="single" w:sz="24" w:space="6" w:color="E6EAF6" w:themeColor="background1"/>
        <w:left w:val="single" w:sz="24" w:space="6" w:color="E6EAF6" w:themeColor="background1"/>
        <w:bottom w:val="single" w:sz="24" w:space="6" w:color="E6EAF6" w:themeColor="background1"/>
        <w:right w:val="single" w:sz="24" w:space="6" w:color="E6EAF6" w:themeColor="background1"/>
      </w:pBdr>
      <w:shd w:val="clear" w:color="auto" w:fill="F2F9EB"/>
      <w:ind w:left="340" w:right="340"/>
    </w:pPr>
  </w:style>
  <w:style w:type="paragraph" w:customStyle="1" w:styleId="LDnotes">
    <w:name w:val="LD notes"/>
    <w:basedOn w:val="InstructionalDesignerNotes"/>
    <w:link w:val="LDnotesChar"/>
    <w:uiPriority w:val="4"/>
    <w:qFormat/>
    <w:rsid w:val="000F640E"/>
    <w:rPr>
      <w:color w:val="CE0060" w:themeColor="accent4"/>
    </w:rPr>
  </w:style>
  <w:style w:type="character" w:customStyle="1" w:styleId="HighlightParagraphChar">
    <w:name w:val="Highlight Paragraph Char"/>
    <w:basedOn w:val="DefaultParagraphFont"/>
    <w:link w:val="HighlightParagraph"/>
    <w:uiPriority w:val="4"/>
    <w:rsid w:val="000F640E"/>
    <w:rPr>
      <w:rFonts w:ascii="Calibri Light" w:hAnsi="Calibri Light"/>
      <w:shd w:val="clear" w:color="auto" w:fill="F2F9EB"/>
    </w:rPr>
  </w:style>
  <w:style w:type="character" w:customStyle="1" w:styleId="LDnotesChar">
    <w:name w:val="LD notes Char"/>
    <w:basedOn w:val="InstructionalDesignerNotesChar"/>
    <w:link w:val="LDnotes"/>
    <w:uiPriority w:val="4"/>
    <w:rsid w:val="000F640E"/>
    <w:rPr>
      <w:rFonts w:ascii="Calibri Light" w:hAnsi="Calibri Light"/>
      <w:i/>
      <w:color w:val="CE0060" w:themeColor="accent4"/>
    </w:rPr>
  </w:style>
  <w:style w:type="character" w:styleId="UnresolvedMention">
    <w:name w:val="Unresolved Mention"/>
    <w:basedOn w:val="DefaultParagraphFont"/>
    <w:uiPriority w:val="99"/>
    <w:semiHidden/>
    <w:unhideWhenUsed/>
    <w:rsid w:val="00436952"/>
    <w:rPr>
      <w:color w:val="605E5C"/>
      <w:shd w:val="clear" w:color="auto" w:fill="E1DFDD"/>
    </w:rPr>
  </w:style>
  <w:style w:type="table" w:customStyle="1" w:styleId="UNEPTableStyle1HeaderRow">
    <w:name w:val="UNEP Table Style 1 (Header Row)"/>
    <w:basedOn w:val="TableNormal"/>
    <w:uiPriority w:val="99"/>
    <w:rsid w:val="00986998"/>
    <w:pPr>
      <w:spacing w:after="0" w:line="240" w:lineRule="auto"/>
    </w:pPr>
    <w:rPr>
      <w:rFonts w:ascii="Arial" w:hAnsi="Arial"/>
      <w:sz w:val="20"/>
    </w:rPr>
    <w:tblPr>
      <w:tblStyleRowBandSize w:val="1"/>
      <w:tblBorders>
        <w:top w:val="single" w:sz="4" w:space="0" w:color="0076AF" w:themeColor="accent1"/>
        <w:left w:val="single" w:sz="4" w:space="0" w:color="0076AF" w:themeColor="accent1"/>
        <w:bottom w:val="single" w:sz="4" w:space="0" w:color="0076AF" w:themeColor="accent1"/>
        <w:right w:val="single" w:sz="4" w:space="0" w:color="0076AF" w:themeColor="accent1"/>
        <w:insideH w:val="single" w:sz="4" w:space="0" w:color="0076AF" w:themeColor="accent1"/>
        <w:insideV w:val="single" w:sz="4" w:space="0" w:color="0076AF" w:themeColor="accent1"/>
      </w:tblBorders>
    </w:tblPr>
    <w:tcPr>
      <w:vAlign w:val="center"/>
    </w:tcPr>
    <w:tblStylePr w:type="firstRow">
      <w:pPr>
        <w:wordWrap/>
        <w:spacing w:beforeLines="0" w:before="120" w:beforeAutospacing="0" w:afterLines="0" w:after="120" w:afterAutospacing="0" w:line="240" w:lineRule="auto"/>
        <w:jc w:val="center"/>
      </w:pPr>
      <w:rPr>
        <w:rFonts w:ascii="Arial" w:hAnsi="Arial"/>
        <w:b/>
        <w:sz w:val="20"/>
      </w:rPr>
      <w:tblPr/>
      <w:tcPr>
        <w:tcBorders>
          <w:top w:val="single" w:sz="4" w:space="0" w:color="0076AF" w:themeColor="accent1"/>
          <w:left w:val="single" w:sz="4" w:space="0" w:color="0076AF" w:themeColor="accent1"/>
          <w:bottom w:val="single" w:sz="4" w:space="0" w:color="0076AF" w:themeColor="accent1"/>
          <w:right w:val="single" w:sz="4" w:space="0" w:color="0076AF" w:themeColor="accent1"/>
          <w:insideH w:val="single" w:sz="4" w:space="0" w:color="0076AF" w:themeColor="accent1"/>
          <w:insideV w:val="single" w:sz="4" w:space="0" w:color="0076AF" w:themeColor="accent1"/>
          <w:tl2br w:val="nil"/>
          <w:tr2bl w:val="nil"/>
        </w:tcBorders>
        <w:shd w:val="clear" w:color="auto" w:fill="0031A7" w:themeFill="text2"/>
      </w:tcPr>
    </w:tblStylePr>
    <w:tblStylePr w:type="band2Horz">
      <w:tblPr/>
      <w:tcPr>
        <w:shd w:val="clear" w:color="auto" w:fill="E1EAF7"/>
      </w:tcPr>
    </w:tblStylePr>
  </w:style>
  <w:style w:type="paragraph" w:customStyle="1" w:styleId="Default">
    <w:name w:val="Default"/>
    <w:rsid w:val="00283F50"/>
    <w:pPr>
      <w:autoSpaceDE w:val="0"/>
      <w:autoSpaceDN w:val="0"/>
      <w:adjustRightInd w:val="0"/>
      <w:spacing w:after="0" w:line="240" w:lineRule="auto"/>
    </w:pPr>
    <w:rPr>
      <w:rFonts w:ascii="Arial" w:hAnsi="Arial" w:cs="Arial"/>
      <w:color w:val="000000"/>
      <w:sz w:val="24"/>
      <w:szCs w:val="24"/>
    </w:rPr>
  </w:style>
  <w:style w:type="paragraph" w:customStyle="1" w:styleId="BasicParagraph">
    <w:name w:val="[Basic Paragraph]"/>
    <w:basedOn w:val="Normal"/>
    <w:uiPriority w:val="99"/>
    <w:rsid w:val="00283F50"/>
    <w:pPr>
      <w:autoSpaceDE w:val="0"/>
      <w:autoSpaceDN w:val="0"/>
      <w:adjustRightInd w:val="0"/>
      <w:spacing w:before="0" w:after="0" w:line="288" w:lineRule="auto"/>
    </w:pPr>
    <w:rPr>
      <w:rFonts w:ascii="MinionPro-Regular" w:eastAsiaTheme="minorEastAsia" w:hAnsi="MinionPro-Regular" w:cs="MinionPro-Regular"/>
      <w:color w:val="000000"/>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ommunications@dss.gov.au"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creativecommons.org/licenses/by/4.0/legalcode" TargetMode="External"/><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kin\OneDrive\Desktop\TEMPLATE-UnitCode-Learning-Resource-Master-190221.dotx" TargetMode="External"/></Relationships>
</file>

<file path=word/theme/theme1.xml><?xml version="1.0" encoding="utf-8"?>
<a:theme xmlns:a="http://schemas.openxmlformats.org/drawingml/2006/main" name="2021 Colours">
  <a:themeElements>
    <a:clrScheme name="Custom 1">
      <a:dk1>
        <a:srgbClr val="000000"/>
      </a:dk1>
      <a:lt1>
        <a:srgbClr val="E6EAF6"/>
      </a:lt1>
      <a:dk2>
        <a:srgbClr val="0031A7"/>
      </a:dk2>
      <a:lt2>
        <a:srgbClr val="F3F9E6"/>
      </a:lt2>
      <a:accent1>
        <a:srgbClr val="0076AF"/>
      </a:accent1>
      <a:accent2>
        <a:srgbClr val="85BE00"/>
      </a:accent2>
      <a:accent3>
        <a:srgbClr val="008CD4"/>
      </a:accent3>
      <a:accent4>
        <a:srgbClr val="CE0060"/>
      </a:accent4>
      <a:accent5>
        <a:srgbClr val="50037F"/>
      </a:accent5>
      <a:accent6>
        <a:srgbClr val="00A4A7"/>
      </a:accent6>
      <a:hlink>
        <a:srgbClr val="0077CD"/>
      </a:hlink>
      <a:folHlink>
        <a:srgbClr val="50037F"/>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UNEP Corporate theme for PPT" id="{D5DD9C4F-70A3-4C51-9A3F-B7FE943B56EA}" vid="{3009DDA4-9DD7-45D2-A68A-B716A4C56A0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592F2814DDE4444BD07BE75FBDA9380" ma:contentTypeVersion="6" ma:contentTypeDescription="Create a new document." ma:contentTypeScope="" ma:versionID="e1d83b3ffc31478035ee2f97976b2bd5">
  <xsd:schema xmlns:xsd="http://www.w3.org/2001/XMLSchema" xmlns:xs="http://www.w3.org/2001/XMLSchema" xmlns:p="http://schemas.microsoft.com/office/2006/metadata/properties" xmlns:ns2="7acfe5de-3b39-4145-9772-237e39e4059f" targetNamespace="http://schemas.microsoft.com/office/2006/metadata/properties" ma:root="true" ma:fieldsID="0f3283828a91acb12d9ea0c4945e5fa4" ns2:_="">
    <xsd:import namespace="7acfe5de-3b39-4145-9772-237e39e4059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cfe5de-3b39-4145-9772-237e39e405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254F0-1236-442D-B0DD-0F02B5876FC1}"/>
</file>

<file path=customXml/itemProps2.xml><?xml version="1.0" encoding="utf-8"?>
<ds:datastoreItem xmlns:ds="http://schemas.openxmlformats.org/officeDocument/2006/customXml" ds:itemID="{6DA1BF7B-8943-435C-89AE-758779CEA6E8}">
  <ds:schemaRefs>
    <ds:schemaRef ds:uri="http://schemas.microsoft.com/sharepoint/v3/contenttype/forms"/>
  </ds:schemaRefs>
</ds:datastoreItem>
</file>

<file path=customXml/itemProps3.xml><?xml version="1.0" encoding="utf-8"?>
<ds:datastoreItem xmlns:ds="http://schemas.openxmlformats.org/officeDocument/2006/customXml" ds:itemID="{85077522-1165-4623-AF35-04891E68F752}">
  <ds:schemaRefs>
    <ds:schemaRef ds:uri="http://purl.org/dc/terms/"/>
    <ds:schemaRef ds:uri="8d123187-21fe-47d9-bb38-a24fa2382a13"/>
    <ds:schemaRef ds:uri="http://schemas.microsoft.com/office/2006/documentManagement/types"/>
    <ds:schemaRef ds:uri="http://schemas.microsoft.com/office/2006/metadata/properties"/>
    <ds:schemaRef ds:uri="http://purl.org/dc/elements/1.1/"/>
    <ds:schemaRef ds:uri="http://schemas.microsoft.com/office/infopath/2007/PartnerControls"/>
    <ds:schemaRef ds:uri="23712732-1a11-42b5-ab16-3cafd502a338"/>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206219F9-8A1B-4816-ABEA-67A7FB2F2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TEMPLATE-UnitCode-Learning-Resource-Master-190221</Template>
  <TotalTime>1</TotalTime>
  <Pages>7</Pages>
  <Words>1146</Words>
  <Characters>6534</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Style Guide</vt:lpstr>
    </vt:vector>
  </TitlesOfParts>
  <Company/>
  <LinksUpToDate>false</LinksUpToDate>
  <CharactersWithSpaces>7665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Style Guide</dc:title>
  <dc:subject/>
  <dc:creator>Jo King</dc:creator>
  <cp:keywords>Assessment Support Document</cp:keywords>
  <dc:description/>
  <cp:lastModifiedBy>Sally Bush</cp:lastModifiedBy>
  <cp:revision>3</cp:revision>
  <cp:lastPrinted>2022-02-08T04:21:00Z</cp:lastPrinted>
  <dcterms:created xsi:type="dcterms:W3CDTF">2022-06-01T06:51:00Z</dcterms:created>
  <dcterms:modified xsi:type="dcterms:W3CDTF">2023-07-07T05:03:00Z</dcterms:modified>
  <cp:category>Study Guide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0x0101004592F2814DDE4444BD07BE75FBDA9380</vt:lpwstr>
  </property>
</Properties>
</file>